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FD197D" w:rsidRDefault="00B82AFD" w:rsidP="00B82AFD">
      <w:pPr>
        <w:spacing w:after="160" w:line="360" w:lineRule="auto"/>
        <w:jc w:val="both"/>
        <w:rPr>
          <w:rFonts w:ascii="Arial" w:eastAsia="Calibri" w:hAnsi="Arial" w:cs="Arial"/>
          <w:sz w:val="16"/>
          <w:szCs w:val="16"/>
          <w:lang w:val="es-MX"/>
        </w:rPr>
      </w:pPr>
      <w:r w:rsidRPr="00FD197D">
        <w:rPr>
          <w:rFonts w:ascii="Arial" w:hAnsi="Arial" w:cs="Arial"/>
          <w:b/>
          <w:sz w:val="16"/>
          <w:szCs w:val="16"/>
          <w:u w:val="single"/>
        </w:rPr>
        <w:t>El Sistema Estatal para el Desarrollo Integral de la Familia</w:t>
      </w:r>
      <w:r w:rsidR="00915954">
        <w:rPr>
          <w:rFonts w:ascii="Arial" w:hAnsi="Arial" w:cs="Arial"/>
          <w:b/>
          <w:sz w:val="16"/>
          <w:szCs w:val="16"/>
          <w:u w:val="single"/>
        </w:rPr>
        <w:t xml:space="preserve"> de</w:t>
      </w:r>
      <w:r w:rsidR="00713246">
        <w:rPr>
          <w:rFonts w:ascii="Arial" w:hAnsi="Arial" w:cs="Arial"/>
          <w:b/>
          <w:sz w:val="16"/>
          <w:szCs w:val="16"/>
          <w:u w:val="single"/>
        </w:rPr>
        <w:t>l</w:t>
      </w:r>
      <w:r w:rsidR="00915954">
        <w:rPr>
          <w:rFonts w:ascii="Arial" w:hAnsi="Arial" w:cs="Arial"/>
          <w:b/>
          <w:sz w:val="16"/>
          <w:szCs w:val="16"/>
          <w:u w:val="single"/>
        </w:rPr>
        <w:t xml:space="preserve"> Estado de Baja California Sur</w:t>
      </w:r>
      <w:r w:rsidR="00084CC1">
        <w:rPr>
          <w:rFonts w:ascii="Century Gothic" w:hAnsi="Century Gothic" w:cs="Arial"/>
          <w:b/>
          <w:sz w:val="16"/>
          <w:szCs w:val="16"/>
          <w:u w:val="single"/>
        </w:rPr>
        <w:t>,</w:t>
      </w:r>
      <w:r w:rsidR="00084CC1">
        <w:rPr>
          <w:rFonts w:ascii="Century Gothic" w:hAnsi="Century Gothic" w:cs="Arial"/>
          <w:b/>
          <w:sz w:val="16"/>
          <w:szCs w:val="16"/>
        </w:rPr>
        <w:t xml:space="preserve"> </w:t>
      </w:r>
      <w:r w:rsidRPr="00FD197D">
        <w:rPr>
          <w:rFonts w:ascii="Arial" w:eastAsia="Calibri" w:hAnsi="Arial" w:cs="Arial"/>
          <w:sz w:val="16"/>
          <w:szCs w:val="16"/>
          <w:lang w:val="es-MX"/>
        </w:rPr>
        <w:t>Organismo Público Descentralizado de la Administración Pública Estatal, con personalidad jurídica y patrimonio propio</w:t>
      </w:r>
      <w:bookmarkStart w:id="0" w:name="_GoBack"/>
      <w:bookmarkEnd w:id="0"/>
      <w:r w:rsidRPr="00FD197D">
        <w:rPr>
          <w:rFonts w:ascii="Arial" w:eastAsia="Calibri" w:hAnsi="Arial" w:cs="Arial"/>
          <w:sz w:val="16"/>
          <w:szCs w:val="16"/>
          <w:lang w:val="es-MX"/>
        </w:rPr>
        <w:t>, con sede en la C</w:t>
      </w:r>
      <w:r w:rsidR="00915954">
        <w:rPr>
          <w:rFonts w:ascii="Arial" w:eastAsia="Calibri" w:hAnsi="Arial" w:cs="Arial"/>
          <w:sz w:val="16"/>
          <w:szCs w:val="16"/>
          <w:lang w:val="es-MX"/>
        </w:rPr>
        <w:t>iudad de La Paz,</w:t>
      </w:r>
      <w:r w:rsidRPr="00FD197D">
        <w:rPr>
          <w:rFonts w:ascii="Arial" w:eastAsia="Calibri" w:hAnsi="Arial" w:cs="Arial"/>
          <w:sz w:val="16"/>
          <w:szCs w:val="16"/>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FD197D">
        <w:rPr>
          <w:rFonts w:ascii="Arial" w:eastAsia="Calibri" w:hAnsi="Arial" w:cs="Arial"/>
          <w:sz w:val="16"/>
          <w:szCs w:val="16"/>
          <w:lang w:val="es-MX"/>
        </w:rPr>
        <w:t xml:space="preserve"> Pública</w:t>
      </w:r>
      <w:r w:rsidRPr="00FD197D">
        <w:rPr>
          <w:rFonts w:ascii="Arial" w:eastAsia="Calibri" w:hAnsi="Arial" w:cs="Arial"/>
          <w:sz w:val="16"/>
          <w:szCs w:val="16"/>
          <w:lang w:val="es-MX"/>
        </w:rPr>
        <w:t xml:space="preserve"> </w:t>
      </w:r>
      <w:r w:rsidR="001E4963" w:rsidRPr="00FD197D">
        <w:rPr>
          <w:rFonts w:ascii="Arial" w:eastAsia="Calibri" w:hAnsi="Arial" w:cs="Arial"/>
          <w:sz w:val="16"/>
          <w:szCs w:val="16"/>
          <w:lang w:val="es-MX"/>
        </w:rPr>
        <w:t>d</w:t>
      </w:r>
      <w:r w:rsidRPr="00FD197D">
        <w:rPr>
          <w:rFonts w:ascii="Arial" w:eastAsia="Calibri" w:hAnsi="Arial" w:cs="Arial"/>
          <w:sz w:val="16"/>
          <w:szCs w:val="16"/>
          <w:lang w:val="es-MX"/>
        </w:rPr>
        <w:t>el Estado de Baja California Sur y demás normatividad aplicable, hace del conocimiento del público en general el siguiente:</w:t>
      </w:r>
    </w:p>
    <w:p w:rsidR="00103E49" w:rsidRPr="00103E49" w:rsidRDefault="00103E49" w:rsidP="00103E49">
      <w:pPr>
        <w:spacing w:after="160" w:line="360" w:lineRule="auto"/>
        <w:jc w:val="center"/>
        <w:rPr>
          <w:rFonts w:ascii="Arial" w:eastAsia="Calibri" w:hAnsi="Arial" w:cs="Arial"/>
          <w:b/>
          <w:sz w:val="16"/>
          <w:szCs w:val="16"/>
          <w:u w:val="single"/>
          <w:lang w:val="es-MX"/>
        </w:rPr>
      </w:pPr>
      <w:r w:rsidRPr="00103E49">
        <w:rPr>
          <w:rFonts w:ascii="Arial" w:eastAsia="Calibri" w:hAnsi="Arial" w:cs="Arial"/>
          <w:b/>
          <w:sz w:val="16"/>
          <w:szCs w:val="16"/>
          <w:u w:val="single"/>
          <w:lang w:val="es-MX"/>
        </w:rPr>
        <w:t xml:space="preserve">AVISO DE PRIVACIDAD </w:t>
      </w:r>
      <w:r w:rsidR="00757401">
        <w:rPr>
          <w:rFonts w:ascii="Arial" w:eastAsia="Calibri" w:hAnsi="Arial" w:cs="Arial"/>
          <w:b/>
          <w:sz w:val="16"/>
          <w:szCs w:val="16"/>
          <w:u w:val="single"/>
          <w:lang w:val="es-MX"/>
        </w:rPr>
        <w:t>SIMPLIFICADO</w:t>
      </w:r>
      <w:r w:rsidRPr="00103E49">
        <w:rPr>
          <w:rFonts w:ascii="Arial" w:eastAsia="Calibri" w:hAnsi="Arial" w:cs="Arial"/>
          <w:b/>
          <w:sz w:val="16"/>
          <w:szCs w:val="16"/>
          <w:u w:val="single"/>
          <w:lang w:val="es-MX"/>
        </w:rPr>
        <w:t xml:space="preserve"> PARA </w:t>
      </w:r>
      <w:bookmarkStart w:id="1" w:name="_Hlk12359452"/>
      <w:r w:rsidR="00825ED0">
        <w:rPr>
          <w:rFonts w:ascii="Arial" w:eastAsia="Calibri" w:hAnsi="Arial" w:cs="Arial"/>
          <w:b/>
          <w:sz w:val="16"/>
          <w:szCs w:val="16"/>
          <w:u w:val="single"/>
          <w:lang w:val="es-MX"/>
        </w:rPr>
        <w:t xml:space="preserve">LA </w:t>
      </w:r>
      <w:r w:rsidR="00825ED0" w:rsidRPr="00825ED0">
        <w:rPr>
          <w:rFonts w:ascii="Arial" w:eastAsia="Calibri" w:hAnsi="Arial" w:cs="Arial"/>
          <w:b/>
          <w:sz w:val="16"/>
          <w:szCs w:val="16"/>
          <w:u w:val="single"/>
          <w:lang w:val="es-MX"/>
        </w:rPr>
        <w:t>COORDINACIÓN DE REPRESENTACIÓN JURÍDICA DE NIÑAS, NIÑOS Y ADOLESCENTES</w:t>
      </w:r>
      <w:r w:rsidR="00825ED0">
        <w:rPr>
          <w:rFonts w:ascii="Arial" w:eastAsia="Calibri" w:hAnsi="Arial" w:cs="Arial"/>
          <w:b/>
          <w:sz w:val="16"/>
          <w:szCs w:val="16"/>
          <w:u w:val="single"/>
          <w:lang w:val="es-MX"/>
        </w:rPr>
        <w:t xml:space="preserve"> </w:t>
      </w:r>
      <w:r w:rsidRPr="00103E49">
        <w:rPr>
          <w:rFonts w:ascii="Arial" w:eastAsia="Calibri" w:hAnsi="Arial" w:cs="Arial"/>
          <w:b/>
          <w:sz w:val="16"/>
          <w:szCs w:val="16"/>
          <w:u w:val="single"/>
          <w:lang w:val="es-MX"/>
        </w:rPr>
        <w:t xml:space="preserve">DE LA PROCURADURÍA DE PROTECCIÓN DE NIÑAS, NIÑOS Y ADOLESCENTES </w:t>
      </w:r>
      <w:bookmarkEnd w:id="1"/>
      <w:r w:rsidRPr="00103E49">
        <w:rPr>
          <w:rFonts w:ascii="Arial" w:eastAsia="Calibri" w:hAnsi="Arial" w:cs="Arial"/>
          <w:b/>
          <w:sz w:val="16"/>
          <w:szCs w:val="16"/>
          <w:u w:val="single"/>
          <w:lang w:val="es-MX"/>
        </w:rPr>
        <w:t>DEL</w:t>
      </w:r>
      <w:r w:rsidR="00F025E5">
        <w:rPr>
          <w:rFonts w:ascii="Arial" w:eastAsia="Calibri" w:hAnsi="Arial" w:cs="Arial"/>
          <w:b/>
          <w:sz w:val="16"/>
          <w:szCs w:val="16"/>
          <w:u w:val="single"/>
          <w:lang w:val="es-MX"/>
        </w:rPr>
        <w:t xml:space="preserve"> SISTEMA ESTATAL PARA EL DESARROLLO INTEGRAL DE LA FAMILIA DEL ESTADO DE BAJA CALIFORNIA SUR</w:t>
      </w:r>
    </w:p>
    <w:p w:rsidR="00FD197D" w:rsidRDefault="00B82AFD" w:rsidP="00AE0A87">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De conformidad con lo dispuesto por la Ley de Protección de Datos Personales en Posesión de Sujetos Obligados para el Estado de Baja California Sur en sus artículos 1, 2 Fracción II, III, IV, 3 fracción II</w:t>
      </w:r>
      <w:r w:rsidR="0052016E" w:rsidRPr="00FD197D">
        <w:rPr>
          <w:rFonts w:ascii="Arial" w:eastAsia="Calibri" w:hAnsi="Arial" w:cs="Arial"/>
          <w:sz w:val="16"/>
          <w:szCs w:val="16"/>
          <w:lang w:val="es-MX"/>
        </w:rPr>
        <w:t xml:space="preserve"> </w:t>
      </w:r>
      <w:r w:rsidRPr="00FD197D">
        <w:rPr>
          <w:rFonts w:ascii="Arial" w:eastAsia="Calibri" w:hAnsi="Arial" w:cs="Arial"/>
          <w:sz w:val="16"/>
          <w:szCs w:val="16"/>
          <w:lang w:val="es-MX"/>
        </w:rPr>
        <w:t>,</w:t>
      </w:r>
      <w:r w:rsidR="00D96E36" w:rsidRPr="00FD197D">
        <w:rPr>
          <w:rFonts w:ascii="Arial" w:eastAsia="Calibri" w:hAnsi="Arial" w:cs="Arial"/>
          <w:sz w:val="16"/>
          <w:szCs w:val="16"/>
          <w:lang w:val="es-MX"/>
        </w:rPr>
        <w:t>6, 11,</w:t>
      </w:r>
      <w:r w:rsidRPr="00FD197D">
        <w:rPr>
          <w:rFonts w:ascii="Arial" w:eastAsia="Calibri" w:hAnsi="Arial" w:cs="Arial"/>
          <w:sz w:val="16"/>
          <w:szCs w:val="16"/>
          <w:lang w:val="es-MX"/>
        </w:rPr>
        <w:t>18, 2</w:t>
      </w:r>
      <w:r w:rsidR="00575590" w:rsidRPr="00FD197D">
        <w:rPr>
          <w:rFonts w:ascii="Arial" w:eastAsia="Calibri" w:hAnsi="Arial" w:cs="Arial"/>
          <w:sz w:val="16"/>
          <w:szCs w:val="16"/>
          <w:lang w:val="es-MX"/>
        </w:rPr>
        <w:t>1, 22</w:t>
      </w:r>
      <w:r w:rsidR="00D96E36" w:rsidRPr="00FD197D">
        <w:rPr>
          <w:rFonts w:ascii="Arial" w:eastAsia="Calibri" w:hAnsi="Arial" w:cs="Arial"/>
          <w:sz w:val="16"/>
          <w:szCs w:val="16"/>
          <w:lang w:val="es-MX"/>
        </w:rPr>
        <w:t>, 2</w:t>
      </w:r>
      <w:r w:rsidR="001E4963" w:rsidRPr="00FD197D">
        <w:rPr>
          <w:rFonts w:ascii="Arial" w:eastAsia="Calibri" w:hAnsi="Arial" w:cs="Arial"/>
          <w:sz w:val="16"/>
          <w:szCs w:val="16"/>
          <w:lang w:val="es-MX"/>
        </w:rPr>
        <w:t>6</w:t>
      </w:r>
      <w:r w:rsidR="00D96E36" w:rsidRPr="00FD197D">
        <w:rPr>
          <w:rFonts w:ascii="Arial" w:eastAsia="Calibri" w:hAnsi="Arial" w:cs="Arial"/>
          <w:sz w:val="16"/>
          <w:szCs w:val="16"/>
          <w:lang w:val="es-MX"/>
        </w:rPr>
        <w:t xml:space="preserve">, 31 </w:t>
      </w:r>
      <w:r w:rsidRPr="00FD197D">
        <w:rPr>
          <w:rFonts w:ascii="Arial" w:eastAsia="Calibri" w:hAnsi="Arial" w:cs="Arial"/>
          <w:sz w:val="16"/>
          <w:szCs w:val="16"/>
          <w:lang w:val="es-MX"/>
        </w:rPr>
        <w:t xml:space="preserve">y demás relativos y aplicables, el </w:t>
      </w:r>
      <w:r w:rsidR="00AE0A87">
        <w:rPr>
          <w:rFonts w:ascii="Arial" w:eastAsia="Calibri" w:hAnsi="Arial" w:cs="Arial"/>
          <w:sz w:val="16"/>
          <w:szCs w:val="16"/>
          <w:lang w:val="es-MX"/>
        </w:rPr>
        <w:t>S</w:t>
      </w:r>
      <w:r w:rsidR="00F025E5">
        <w:rPr>
          <w:rFonts w:ascii="Arial" w:eastAsia="Calibri" w:hAnsi="Arial" w:cs="Arial"/>
          <w:sz w:val="16"/>
          <w:szCs w:val="16"/>
          <w:lang w:val="es-MX"/>
        </w:rPr>
        <w:t>istema Estatal para el Desarrollo Integral de la Familia del Estado de Baja California Sur</w:t>
      </w:r>
      <w:r w:rsidRPr="00FD197D">
        <w:rPr>
          <w:rFonts w:ascii="Arial" w:eastAsia="Calibri" w:hAnsi="Arial" w:cs="Arial"/>
          <w:sz w:val="16"/>
          <w:szCs w:val="16"/>
          <w:lang w:val="es-MX"/>
        </w:rPr>
        <w:t xml:space="preserve"> proporciona la siguiente información que integra el presente aviso:</w:t>
      </w:r>
    </w:p>
    <w:p w:rsidR="00AE0A87" w:rsidRPr="00DD6DDF" w:rsidRDefault="00DD6DDF" w:rsidP="002A49A2">
      <w:pPr>
        <w:spacing w:after="0" w:line="360" w:lineRule="auto"/>
        <w:jc w:val="both"/>
        <w:rPr>
          <w:rFonts w:ascii="Arial" w:eastAsia="Calibri" w:hAnsi="Arial" w:cs="Arial"/>
          <w:b/>
          <w:sz w:val="16"/>
          <w:szCs w:val="16"/>
          <w:u w:val="single"/>
          <w:lang w:val="es-MX"/>
        </w:rPr>
      </w:pPr>
      <w:r w:rsidRPr="00DD6DDF">
        <w:rPr>
          <w:rFonts w:ascii="Arial" w:eastAsia="Calibri" w:hAnsi="Arial" w:cs="Arial"/>
          <w:b/>
          <w:sz w:val="16"/>
          <w:szCs w:val="16"/>
          <w:u w:val="single"/>
          <w:lang w:val="es-MX"/>
        </w:rPr>
        <w:t>A)</w:t>
      </w:r>
      <w:r>
        <w:rPr>
          <w:rFonts w:ascii="Arial" w:eastAsia="Calibri" w:hAnsi="Arial" w:cs="Arial"/>
          <w:b/>
          <w:sz w:val="16"/>
          <w:szCs w:val="16"/>
          <w:u w:val="single"/>
          <w:lang w:val="es-MX"/>
        </w:rPr>
        <w:t xml:space="preserve"> </w:t>
      </w:r>
      <w:r w:rsidR="00B82AFD" w:rsidRPr="00DD6DDF">
        <w:rPr>
          <w:rFonts w:ascii="Arial" w:eastAsia="Calibri" w:hAnsi="Arial" w:cs="Arial"/>
          <w:b/>
          <w:sz w:val="16"/>
          <w:szCs w:val="16"/>
          <w:u w:val="single"/>
          <w:lang w:val="es-MX"/>
        </w:rPr>
        <w:t>Finalidad del tratamiento para los cuales se obtienen los datos personales:</w:t>
      </w:r>
    </w:p>
    <w:p w:rsidR="00825ED0" w:rsidRPr="00825ED0" w:rsidRDefault="00825ED0" w:rsidP="00825ED0">
      <w:pPr>
        <w:spacing w:after="0" w:line="360" w:lineRule="auto"/>
        <w:jc w:val="both"/>
        <w:rPr>
          <w:rFonts w:ascii="Arial" w:eastAsia="Calibri" w:hAnsi="Arial" w:cs="Arial"/>
          <w:sz w:val="16"/>
          <w:szCs w:val="16"/>
          <w:lang w:val="es-MX"/>
        </w:rPr>
      </w:pPr>
      <w:r w:rsidRPr="00825ED0">
        <w:rPr>
          <w:rFonts w:ascii="Arial" w:eastAsia="Calibri" w:hAnsi="Arial" w:cs="Arial"/>
          <w:sz w:val="16"/>
          <w:szCs w:val="16"/>
          <w:lang w:val="es-MX"/>
        </w:rPr>
        <w:t xml:space="preserve">Los datos personales recabados por el </w:t>
      </w:r>
      <w:r w:rsidR="00F025E5">
        <w:rPr>
          <w:rFonts w:ascii="Arial" w:eastAsia="Calibri" w:hAnsi="Arial" w:cs="Arial"/>
          <w:sz w:val="16"/>
          <w:szCs w:val="16"/>
          <w:lang w:val="es-MX"/>
        </w:rPr>
        <w:t>Sistema Estatal para el Desarrollo Integral de la Familia del Estado de Baja California Sur</w:t>
      </w:r>
      <w:r w:rsidRPr="00825ED0">
        <w:rPr>
          <w:rFonts w:ascii="Arial" w:eastAsia="Calibri" w:hAnsi="Arial" w:cs="Arial"/>
          <w:sz w:val="16"/>
          <w:szCs w:val="16"/>
          <w:lang w:val="es-MX"/>
        </w:rPr>
        <w:t>, a través de la Coordinación De Representación Jurídica de Niñas, Niños y Adolescentes de la Procuraduría De Protección De Niñas, Niños Y Adolescentes, serán necesarios para los siguientes fines:</w:t>
      </w:r>
    </w:p>
    <w:p w:rsidR="00825ED0" w:rsidRPr="00825ED0" w:rsidRDefault="00825ED0" w:rsidP="00B82AFD">
      <w:pPr>
        <w:spacing w:after="0" w:line="360" w:lineRule="auto"/>
        <w:jc w:val="both"/>
        <w:rPr>
          <w:rFonts w:ascii="Arial" w:eastAsia="Calibri" w:hAnsi="Arial" w:cs="Arial"/>
          <w:sz w:val="16"/>
          <w:szCs w:val="16"/>
          <w:lang w:val="es-MX"/>
        </w:rPr>
      </w:pPr>
      <w:bookmarkStart w:id="2" w:name="_Hlk5353504"/>
      <w:r w:rsidRPr="00825ED0">
        <w:rPr>
          <w:rFonts w:ascii="Arial" w:eastAsia="Calibri" w:hAnsi="Arial" w:cs="Arial"/>
          <w:b/>
          <w:sz w:val="16"/>
          <w:szCs w:val="16"/>
          <w:lang w:val="es-MX"/>
        </w:rPr>
        <w:t>1.-</w:t>
      </w:r>
      <w:r w:rsidRPr="00825ED0">
        <w:rPr>
          <w:rFonts w:ascii="Arial" w:eastAsia="Calibri" w:hAnsi="Arial" w:cs="Arial"/>
          <w:sz w:val="16"/>
          <w:szCs w:val="16"/>
          <w:lang w:val="es-MX"/>
        </w:rPr>
        <w:t xml:space="preserve"> Serán utilizados para llevar a cabo actos de investigación, ya que lo recabado en el escrito de comparecencia sirve de precedente para la realización de dichos actos y así estar en condiciones de ejercer acciones jurídicas y/o administrativas, serán remitidos únicamente los casos que lo ameriten a las autoridades judiciales y/o administrativas que deban tener intervención o procedencia en beneficio del Interés Superior de la Niñez.</w:t>
      </w:r>
      <w:bookmarkEnd w:id="2"/>
    </w:p>
    <w:p w:rsidR="00AE5FD5" w:rsidRPr="00FD197D" w:rsidRDefault="00AE5FD5" w:rsidP="00B82AF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B) Mecanismo y Medios Disponibles para Manifestar la Negativa para el Tratamiento de Datos Personales que Requiere el Consentimiento del Titular:</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Los titulares de los datos personales que requieran el consentimiento para su tratamiento para las finalidades del presente aviso, podrán manifestar su negativa a dicho tratamiento a través de los siguientes medios:</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Pr="00FD197D">
        <w:rPr>
          <w:rFonts w:ascii="Arial" w:eastAsia="Calibri" w:hAnsi="Arial" w:cs="Arial"/>
          <w:sz w:val="16"/>
          <w:szCs w:val="16"/>
          <w:lang w:val="es-MX"/>
        </w:rPr>
        <w:t xml:space="preserve"> </w:t>
      </w:r>
      <w:r w:rsidRPr="00FD197D">
        <w:rPr>
          <w:rFonts w:ascii="Arial" w:eastAsia="Calibri" w:hAnsi="Arial" w:cs="Arial"/>
          <w:sz w:val="16"/>
          <w:szCs w:val="16"/>
          <w:u w:val="single"/>
          <w:lang w:val="es-MX"/>
        </w:rPr>
        <w:t>De manera verbal o por escrito:</w:t>
      </w:r>
      <w:r w:rsidRPr="00FD197D">
        <w:rPr>
          <w:rFonts w:ascii="Arial" w:eastAsia="Calibri" w:hAnsi="Arial" w:cs="Arial"/>
          <w:sz w:val="16"/>
          <w:szCs w:val="16"/>
          <w:lang w:val="es-MX"/>
        </w:rPr>
        <w:t xml:space="preserve"> al momento que sean requeridos o con posterioridad una vez obtenidos, mediante escrito presentado en las oficinas del SEDIF ubicadas en Carretera al Norte Km 4.5, Acceso a CECYTE, Colonia El </w:t>
      </w:r>
      <w:proofErr w:type="spellStart"/>
      <w:r w:rsidRPr="00FD197D">
        <w:rPr>
          <w:rFonts w:ascii="Arial" w:eastAsia="Calibri" w:hAnsi="Arial" w:cs="Arial"/>
          <w:sz w:val="16"/>
          <w:szCs w:val="16"/>
          <w:lang w:val="es-MX"/>
        </w:rPr>
        <w:t>Conchalito</w:t>
      </w:r>
      <w:proofErr w:type="spellEnd"/>
      <w:r w:rsidRPr="00FD197D">
        <w:rPr>
          <w:rFonts w:ascii="Arial" w:eastAsia="Calibri" w:hAnsi="Arial" w:cs="Arial"/>
          <w:sz w:val="16"/>
          <w:szCs w:val="16"/>
          <w:lang w:val="es-MX"/>
        </w:rPr>
        <w:t>, C.P 23090, en la Ciudad de La Paz, Baja California Sur.</w:t>
      </w:r>
    </w:p>
    <w:p w:rsidR="001E4963" w:rsidRPr="00FD197D" w:rsidRDefault="001E4963" w:rsidP="00FD197D">
      <w:pPr>
        <w:spacing w:after="0" w:line="360" w:lineRule="auto"/>
        <w:jc w:val="both"/>
        <w:rPr>
          <w:rFonts w:ascii="Arial" w:eastAsia="Calibri" w:hAnsi="Arial" w:cs="Arial"/>
          <w:b/>
          <w:sz w:val="16"/>
          <w:szCs w:val="16"/>
          <w:lang w:val="es-MX"/>
        </w:rPr>
      </w:pPr>
      <w:r w:rsidRPr="00FD197D">
        <w:rPr>
          <w:rFonts w:ascii="Arial" w:eastAsia="Calibri" w:hAnsi="Arial" w:cs="Arial"/>
          <w:b/>
          <w:sz w:val="16"/>
          <w:szCs w:val="16"/>
          <w:lang w:val="es-MX"/>
        </w:rPr>
        <w:t>2.-</w:t>
      </w:r>
      <w:r w:rsidRPr="00FD197D">
        <w:rPr>
          <w:rFonts w:ascii="Arial" w:eastAsia="Calibri" w:hAnsi="Arial" w:cs="Arial"/>
          <w:sz w:val="16"/>
          <w:szCs w:val="16"/>
          <w:u w:val="single"/>
          <w:lang w:val="es-MX"/>
        </w:rPr>
        <w:t>Por medios electrónicos</w:t>
      </w:r>
      <w:r w:rsidRPr="00FD197D">
        <w:rPr>
          <w:rFonts w:ascii="Arial" w:eastAsia="Calibri" w:hAnsi="Arial" w:cs="Arial"/>
          <w:b/>
          <w:sz w:val="16"/>
          <w:szCs w:val="16"/>
          <w:u w:val="single"/>
          <w:lang w:val="es-MX"/>
        </w:rPr>
        <w:t>:</w:t>
      </w:r>
      <w:r w:rsidRPr="00FD197D">
        <w:rPr>
          <w:rFonts w:ascii="Arial" w:eastAsia="Calibri" w:hAnsi="Arial" w:cs="Arial"/>
          <w:b/>
          <w:sz w:val="16"/>
          <w:szCs w:val="16"/>
          <w:lang w:val="es-MX"/>
        </w:rPr>
        <w:t xml:space="preserve"> </w:t>
      </w:r>
    </w:p>
    <w:p w:rsidR="001E4963" w:rsidRPr="00FD197D" w:rsidRDefault="001E4963" w:rsidP="0052016E">
      <w:pPr>
        <w:pStyle w:val="Prrafodelista"/>
        <w:numPr>
          <w:ilvl w:val="0"/>
          <w:numId w:val="8"/>
        </w:num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Al correo electrónico institucional:  </w:t>
      </w:r>
      <w:hyperlink r:id="rId8" w:history="1">
        <w:r w:rsidRPr="00FD197D">
          <w:rPr>
            <w:rStyle w:val="Hipervnculo"/>
            <w:rFonts w:ascii="Arial" w:eastAsia="Calibri" w:hAnsi="Arial" w:cs="Arial"/>
            <w:sz w:val="16"/>
            <w:szCs w:val="16"/>
            <w:lang w:val="es-MX"/>
          </w:rPr>
          <w:t>transparenciadif@bcs.gob.mx</w:t>
        </w:r>
      </w:hyperlink>
      <w:r w:rsidRPr="00FD197D">
        <w:rPr>
          <w:rFonts w:ascii="Arial" w:eastAsia="Calibri" w:hAnsi="Arial" w:cs="Arial"/>
          <w:sz w:val="16"/>
          <w:szCs w:val="16"/>
          <w:lang w:val="es-MX"/>
        </w:rPr>
        <w:t>.</w:t>
      </w:r>
    </w:p>
    <w:p w:rsidR="0052016E" w:rsidRPr="00825ED0" w:rsidRDefault="0052016E" w:rsidP="00FD197D">
      <w:pPr>
        <w:pStyle w:val="Prrafodelista"/>
        <w:numPr>
          <w:ilvl w:val="0"/>
          <w:numId w:val="8"/>
        </w:numPr>
        <w:spacing w:line="360" w:lineRule="auto"/>
        <w:jc w:val="both"/>
        <w:rPr>
          <w:rFonts w:ascii="Arial" w:eastAsia="Calibri" w:hAnsi="Arial" w:cs="Arial"/>
          <w:sz w:val="16"/>
          <w:szCs w:val="16"/>
          <w:lang w:val="es-MX"/>
        </w:rPr>
      </w:pPr>
      <w:r w:rsidRPr="00FD197D">
        <w:rPr>
          <w:rFonts w:ascii="Arial" w:eastAsia="Calibri" w:hAnsi="Arial" w:cs="Arial"/>
          <w:sz w:val="16"/>
          <w:szCs w:val="16"/>
          <w:lang w:val="es-MX"/>
        </w:rPr>
        <w:t>En la página web del S</w:t>
      </w:r>
      <w:r w:rsidR="00F025E5">
        <w:rPr>
          <w:rFonts w:ascii="Arial" w:eastAsia="Calibri" w:hAnsi="Arial" w:cs="Arial"/>
          <w:sz w:val="16"/>
          <w:szCs w:val="16"/>
          <w:lang w:val="es-MX"/>
        </w:rPr>
        <w:t>istema Estatal para el Desarrollo Integral de la Familia del Estado de Baja California Sur</w:t>
      </w:r>
      <w:r w:rsidRPr="00FD197D">
        <w:rPr>
          <w:rFonts w:ascii="Arial" w:eastAsia="Calibri" w:hAnsi="Arial" w:cs="Arial"/>
          <w:sz w:val="16"/>
          <w:szCs w:val="16"/>
          <w:lang w:val="es-MX"/>
        </w:rPr>
        <w:t xml:space="preserve">: </w:t>
      </w:r>
      <w:hyperlink r:id="rId9" w:history="1">
        <w:r w:rsidR="00373129" w:rsidRPr="008934F5">
          <w:rPr>
            <w:rStyle w:val="Hipervnculo"/>
            <w:rFonts w:ascii="Arial" w:eastAsia="Calibri" w:hAnsi="Arial" w:cs="Arial"/>
            <w:sz w:val="16"/>
            <w:szCs w:val="16"/>
            <w:lang w:val="es-MX"/>
          </w:rPr>
          <w:t>www.difbcs.gob.mx</w:t>
        </w:r>
      </w:hyperlink>
    </w:p>
    <w:p w:rsidR="00AE5FD5" w:rsidRPr="00FD197D" w:rsidRDefault="00AE5FD5" w:rsidP="00EA4D6F">
      <w:pPr>
        <w:spacing w:after="0" w:line="360" w:lineRule="auto"/>
        <w:jc w:val="both"/>
        <w:rPr>
          <w:rFonts w:ascii="Arial" w:eastAsiaTheme="minorHAnsi" w:hAnsi="Arial" w:cs="Arial"/>
          <w:b/>
          <w:sz w:val="16"/>
          <w:szCs w:val="16"/>
          <w:u w:val="single"/>
          <w:lang w:val="es-MX"/>
        </w:rPr>
      </w:pPr>
      <w:r w:rsidRPr="00FD197D">
        <w:rPr>
          <w:rFonts w:ascii="Arial" w:eastAsiaTheme="minorHAnsi" w:hAnsi="Arial" w:cs="Arial"/>
          <w:b/>
          <w:sz w:val="16"/>
          <w:szCs w:val="16"/>
          <w:u w:val="single"/>
          <w:lang w:val="es-MX"/>
        </w:rPr>
        <w:t>C) Sitio donde podrá consultar</w:t>
      </w:r>
      <w:r w:rsidR="00385F4A" w:rsidRPr="00FD197D">
        <w:rPr>
          <w:rFonts w:ascii="Arial" w:eastAsiaTheme="minorHAnsi" w:hAnsi="Arial" w:cs="Arial"/>
          <w:b/>
          <w:sz w:val="16"/>
          <w:szCs w:val="16"/>
          <w:u w:val="single"/>
          <w:lang w:val="es-MX"/>
        </w:rPr>
        <w:t xml:space="preserve"> el aviso de Privacidad </w:t>
      </w:r>
      <w:r w:rsidR="00631071" w:rsidRPr="00FD197D">
        <w:rPr>
          <w:rFonts w:ascii="Arial" w:eastAsiaTheme="minorHAnsi" w:hAnsi="Arial" w:cs="Arial"/>
          <w:b/>
          <w:sz w:val="16"/>
          <w:szCs w:val="16"/>
          <w:u w:val="single"/>
          <w:lang w:val="es-MX"/>
        </w:rPr>
        <w:t>Integral</w:t>
      </w:r>
      <w:r w:rsidRPr="00FD197D">
        <w:rPr>
          <w:rFonts w:ascii="Arial" w:eastAsiaTheme="minorHAnsi" w:hAnsi="Arial" w:cs="Arial"/>
          <w:b/>
          <w:sz w:val="16"/>
          <w:szCs w:val="16"/>
          <w:u w:val="single"/>
          <w:lang w:val="es-MX"/>
        </w:rPr>
        <w:t>:</w:t>
      </w:r>
    </w:p>
    <w:p w:rsidR="00EA4D6F" w:rsidRDefault="00AE5FD5" w:rsidP="00EA4D6F">
      <w:pPr>
        <w:spacing w:after="0" w:line="360" w:lineRule="auto"/>
        <w:jc w:val="both"/>
        <w:rPr>
          <w:rFonts w:ascii="Arial" w:eastAsiaTheme="minorHAnsi" w:hAnsi="Arial" w:cs="Arial"/>
          <w:color w:val="0563C1" w:themeColor="hyperlink"/>
          <w:sz w:val="16"/>
          <w:szCs w:val="16"/>
          <w:u w:val="single"/>
          <w:lang w:val="es-MX"/>
        </w:rPr>
      </w:pPr>
      <w:r w:rsidRPr="00FD197D">
        <w:rPr>
          <w:rFonts w:ascii="Arial" w:eastAsiaTheme="minorHAnsi" w:hAnsi="Arial" w:cs="Arial"/>
          <w:sz w:val="16"/>
          <w:szCs w:val="16"/>
          <w:lang w:val="es-MX"/>
        </w:rPr>
        <w:t>Se hace del conocimiento al público en general que</w:t>
      </w:r>
      <w:r w:rsidR="00385F4A" w:rsidRPr="00FD197D">
        <w:rPr>
          <w:rFonts w:ascii="Arial" w:eastAsiaTheme="minorHAnsi" w:hAnsi="Arial" w:cs="Arial"/>
          <w:sz w:val="16"/>
          <w:szCs w:val="16"/>
          <w:lang w:val="es-MX"/>
        </w:rPr>
        <w:t xml:space="preserve"> el aviso de privacidad </w:t>
      </w:r>
      <w:r w:rsidR="00146423" w:rsidRPr="00FD197D">
        <w:rPr>
          <w:rFonts w:ascii="Arial" w:eastAsiaTheme="minorHAnsi" w:hAnsi="Arial" w:cs="Arial"/>
          <w:sz w:val="16"/>
          <w:szCs w:val="16"/>
          <w:lang w:val="es-MX"/>
        </w:rPr>
        <w:t>integral</w:t>
      </w:r>
      <w:r w:rsidRPr="00FD197D">
        <w:rPr>
          <w:rFonts w:ascii="Arial" w:eastAsiaTheme="minorHAnsi" w:hAnsi="Arial" w:cs="Arial"/>
          <w:sz w:val="16"/>
          <w:szCs w:val="16"/>
          <w:lang w:val="es-MX"/>
        </w:rPr>
        <w:t xml:space="preserve"> podrá ser consultado en el portal de internet institucion</w:t>
      </w:r>
      <w:r w:rsidR="008704FB" w:rsidRPr="00FD197D">
        <w:rPr>
          <w:rFonts w:ascii="Arial" w:eastAsiaTheme="minorHAnsi" w:hAnsi="Arial" w:cs="Arial"/>
          <w:sz w:val="16"/>
          <w:szCs w:val="16"/>
          <w:lang w:val="es-MX"/>
        </w:rPr>
        <w:t xml:space="preserve">al ubicado en la dirección web </w:t>
      </w:r>
      <w:hyperlink r:id="rId10" w:history="1">
        <w:r w:rsidR="00F025E5" w:rsidRPr="00F025E5">
          <w:rPr>
            <w:rStyle w:val="Hipervnculo"/>
            <w:rFonts w:ascii="Arial" w:eastAsiaTheme="minorHAnsi" w:hAnsi="Arial" w:cs="Arial"/>
            <w:sz w:val="16"/>
            <w:szCs w:val="16"/>
            <w:lang w:val="es-MX"/>
          </w:rPr>
          <w:t>http://transparencia.bcs.gob.mx/sedif/avisos-de-privacidad/</w:t>
        </w:r>
      </w:hyperlink>
    </w:p>
    <w:p w:rsidR="00EA4D6F" w:rsidRDefault="00AE5FD5" w:rsidP="00EA4D6F">
      <w:pPr>
        <w:spacing w:after="0" w:line="360" w:lineRule="auto"/>
        <w:jc w:val="both"/>
        <w:rPr>
          <w:rFonts w:ascii="Arial" w:eastAsiaTheme="minorHAnsi" w:hAnsi="Arial" w:cs="Arial"/>
          <w:b/>
          <w:sz w:val="16"/>
          <w:szCs w:val="16"/>
          <w:lang w:val="es-MX"/>
        </w:rPr>
      </w:pPr>
      <w:r w:rsidRPr="00FD197D">
        <w:rPr>
          <w:rFonts w:ascii="Arial" w:eastAsiaTheme="minorHAnsi" w:hAnsi="Arial" w:cs="Arial"/>
          <w:b/>
          <w:sz w:val="16"/>
          <w:szCs w:val="16"/>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FD197D">
        <w:rPr>
          <w:rFonts w:ascii="Arial" w:eastAsiaTheme="minorHAnsi" w:hAnsi="Arial" w:cs="Arial"/>
          <w:b/>
          <w:sz w:val="16"/>
          <w:szCs w:val="16"/>
          <w:lang w:val="es-MX"/>
        </w:rPr>
        <w:t xml:space="preserve">PARA </w:t>
      </w:r>
      <w:r w:rsidRPr="00FD197D">
        <w:rPr>
          <w:rFonts w:ascii="Arial" w:eastAsiaTheme="minorHAnsi" w:hAnsi="Arial" w:cs="Arial"/>
          <w:b/>
          <w:sz w:val="16"/>
          <w:szCs w:val="16"/>
          <w:lang w:val="es-MX"/>
        </w:rPr>
        <w:t xml:space="preserve">EL ESTADO DE BAJA CALIFORNIA SUR, SE INFORMARÁ AL TITULAR A TRÁVES DE LOS MEDIOS NECESARIOS QUE TENGA EL </w:t>
      </w:r>
      <w:r w:rsidR="005909C7" w:rsidRPr="00FD197D">
        <w:rPr>
          <w:rFonts w:ascii="Arial" w:eastAsiaTheme="minorHAnsi" w:hAnsi="Arial" w:cs="Arial"/>
          <w:b/>
          <w:sz w:val="16"/>
          <w:szCs w:val="16"/>
          <w:lang w:val="es-MX"/>
        </w:rPr>
        <w:t>S</w:t>
      </w:r>
      <w:r w:rsidR="00F025E5">
        <w:rPr>
          <w:rFonts w:ascii="Arial" w:eastAsiaTheme="minorHAnsi" w:hAnsi="Arial" w:cs="Arial"/>
          <w:b/>
          <w:sz w:val="16"/>
          <w:szCs w:val="16"/>
          <w:lang w:val="es-MX"/>
        </w:rPr>
        <w:t>ISTEMA ESTATAL PARA EL DESARROLLO INTEGRAL DE LA FAMILIA DEL ESTADO DE BAJA CALIFORNIA SUR</w:t>
      </w:r>
      <w:r w:rsidRPr="00FD197D">
        <w:rPr>
          <w:rFonts w:ascii="Arial" w:eastAsiaTheme="minorHAnsi" w:hAnsi="Arial" w:cs="Arial"/>
          <w:b/>
          <w:sz w:val="16"/>
          <w:szCs w:val="16"/>
          <w:lang w:val="es-MX"/>
        </w:rPr>
        <w:t>:</w:t>
      </w:r>
    </w:p>
    <w:p w:rsidR="00AE5FD5" w:rsidRPr="00FD197D" w:rsidRDefault="00AE5FD5" w:rsidP="00EA4D6F">
      <w:pPr>
        <w:spacing w:after="0" w:line="360" w:lineRule="auto"/>
        <w:jc w:val="both"/>
        <w:rPr>
          <w:rFonts w:ascii="Arial" w:eastAsiaTheme="minorHAnsi" w:hAnsi="Arial" w:cs="Arial"/>
          <w:b/>
          <w:sz w:val="16"/>
          <w:szCs w:val="16"/>
          <w:lang w:val="es-MX"/>
        </w:rPr>
      </w:pPr>
      <w:r w:rsidRPr="00FD197D">
        <w:rPr>
          <w:rFonts w:ascii="Arial" w:eastAsiaTheme="minorHAnsi" w:hAnsi="Arial" w:cs="Arial"/>
          <w:sz w:val="16"/>
          <w:szCs w:val="16"/>
          <w:lang w:val="es-MX"/>
        </w:rPr>
        <w:t>Las autoridades, poderes, entidades, órganos y organismos gubernamentales del Estado de Baja California Sur, estatales o municipales, y las personas físicas o jurídicas a las que fueron transferidos los datos personales.</w:t>
      </w:r>
    </w:p>
    <w:p w:rsidR="008704FB" w:rsidRPr="00F025E5" w:rsidRDefault="00AE5FD5" w:rsidP="003B63A3">
      <w:pPr>
        <w:numPr>
          <w:ilvl w:val="0"/>
          <w:numId w:val="5"/>
        </w:numPr>
        <w:spacing w:after="160" w:line="360" w:lineRule="auto"/>
        <w:ind w:left="360"/>
        <w:contextualSpacing/>
        <w:jc w:val="both"/>
        <w:rPr>
          <w:rFonts w:ascii="Arial" w:eastAsiaTheme="minorHAnsi" w:hAnsi="Arial" w:cs="Arial"/>
          <w:b/>
          <w:sz w:val="16"/>
          <w:szCs w:val="16"/>
          <w:lang w:val="es-MX"/>
        </w:rPr>
      </w:pPr>
      <w:r w:rsidRPr="00F025E5">
        <w:rPr>
          <w:rFonts w:ascii="Arial" w:eastAsiaTheme="minorHAnsi" w:hAnsi="Arial" w:cs="Arial"/>
          <w:sz w:val="16"/>
          <w:szCs w:val="16"/>
          <w:lang w:val="es-MX"/>
        </w:rPr>
        <w:t>La Finalidad para los cuales fueron hechas dichas trasferencias.</w:t>
      </w:r>
      <w:r w:rsidR="00F025E5" w:rsidRPr="00F025E5">
        <w:rPr>
          <w:rFonts w:ascii="Arial" w:eastAsiaTheme="minorHAnsi" w:hAnsi="Arial" w:cs="Arial"/>
          <w:sz w:val="16"/>
          <w:szCs w:val="16"/>
          <w:lang w:val="es-MX"/>
        </w:rPr>
        <w:t xml:space="preserve"> </w:t>
      </w:r>
    </w:p>
    <w:sectPr w:rsidR="008704FB" w:rsidRPr="00F025E5" w:rsidSect="005A11E8">
      <w:headerReference w:type="default" r:id="rId11"/>
      <w:foot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FDD" w:rsidRDefault="00166FDD" w:rsidP="00340343">
      <w:pPr>
        <w:spacing w:after="0"/>
      </w:pPr>
      <w:r>
        <w:separator/>
      </w:r>
    </w:p>
  </w:endnote>
  <w:endnote w:type="continuationSeparator" w:id="0">
    <w:p w:rsidR="00166FDD" w:rsidRDefault="00166FDD"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FDD" w:rsidRDefault="00166FDD" w:rsidP="00340343">
      <w:pPr>
        <w:spacing w:after="0"/>
      </w:pPr>
      <w:r>
        <w:separator/>
      </w:r>
    </w:p>
  </w:footnote>
  <w:footnote w:type="continuationSeparator" w:id="0">
    <w:p w:rsidR="00166FDD" w:rsidRDefault="00166FDD"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A1707"/>
    <w:multiLevelType w:val="hybridMultilevel"/>
    <w:tmpl w:val="98E4F86C"/>
    <w:lvl w:ilvl="0" w:tplc="FFA643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AE48EA"/>
    <w:multiLevelType w:val="hybridMultilevel"/>
    <w:tmpl w:val="A8707098"/>
    <w:lvl w:ilvl="0" w:tplc="461E8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15256"/>
    <w:rsid w:val="000220A9"/>
    <w:rsid w:val="00023518"/>
    <w:rsid w:val="0003428F"/>
    <w:rsid w:val="00035C4C"/>
    <w:rsid w:val="0005087B"/>
    <w:rsid w:val="0005528B"/>
    <w:rsid w:val="00077599"/>
    <w:rsid w:val="00084CC1"/>
    <w:rsid w:val="000B1FDA"/>
    <w:rsid w:val="000D2A06"/>
    <w:rsid w:val="000E2BB9"/>
    <w:rsid w:val="00100FD8"/>
    <w:rsid w:val="00103E49"/>
    <w:rsid w:val="00107B99"/>
    <w:rsid w:val="00115EA3"/>
    <w:rsid w:val="00146423"/>
    <w:rsid w:val="00151FE7"/>
    <w:rsid w:val="00166FDD"/>
    <w:rsid w:val="001769C0"/>
    <w:rsid w:val="00196A83"/>
    <w:rsid w:val="001C3647"/>
    <w:rsid w:val="001D07EE"/>
    <w:rsid w:val="001D7A8E"/>
    <w:rsid w:val="001E4963"/>
    <w:rsid w:val="001E6926"/>
    <w:rsid w:val="002119DF"/>
    <w:rsid w:val="0022186D"/>
    <w:rsid w:val="00222A56"/>
    <w:rsid w:val="00234B58"/>
    <w:rsid w:val="00250DB4"/>
    <w:rsid w:val="00252F37"/>
    <w:rsid w:val="00256DC2"/>
    <w:rsid w:val="00284906"/>
    <w:rsid w:val="00292684"/>
    <w:rsid w:val="00297362"/>
    <w:rsid w:val="002A05E6"/>
    <w:rsid w:val="002A49A2"/>
    <w:rsid w:val="002A7E90"/>
    <w:rsid w:val="002C12B3"/>
    <w:rsid w:val="002C31F7"/>
    <w:rsid w:val="00307B6F"/>
    <w:rsid w:val="00311A9B"/>
    <w:rsid w:val="00331ED3"/>
    <w:rsid w:val="00333F2B"/>
    <w:rsid w:val="00337AAC"/>
    <w:rsid w:val="00340343"/>
    <w:rsid w:val="00341634"/>
    <w:rsid w:val="00341EC9"/>
    <w:rsid w:val="00362310"/>
    <w:rsid w:val="00363B35"/>
    <w:rsid w:val="00373129"/>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F14DE"/>
    <w:rsid w:val="004F1DC2"/>
    <w:rsid w:val="00500102"/>
    <w:rsid w:val="0052016E"/>
    <w:rsid w:val="00531A0A"/>
    <w:rsid w:val="00531A6C"/>
    <w:rsid w:val="0053270C"/>
    <w:rsid w:val="00542A49"/>
    <w:rsid w:val="00544155"/>
    <w:rsid w:val="0054478C"/>
    <w:rsid w:val="005511E4"/>
    <w:rsid w:val="00552EDB"/>
    <w:rsid w:val="00574416"/>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A3CFC"/>
    <w:rsid w:val="006B7C52"/>
    <w:rsid w:val="006C4CC8"/>
    <w:rsid w:val="006D3968"/>
    <w:rsid w:val="006D62FB"/>
    <w:rsid w:val="006D6CE1"/>
    <w:rsid w:val="006E4DA5"/>
    <w:rsid w:val="00702292"/>
    <w:rsid w:val="00713246"/>
    <w:rsid w:val="00713DBE"/>
    <w:rsid w:val="007261DF"/>
    <w:rsid w:val="007360BD"/>
    <w:rsid w:val="00746F41"/>
    <w:rsid w:val="00757401"/>
    <w:rsid w:val="0076056F"/>
    <w:rsid w:val="00797861"/>
    <w:rsid w:val="007A7646"/>
    <w:rsid w:val="007C4E8D"/>
    <w:rsid w:val="007C6FBE"/>
    <w:rsid w:val="007D0679"/>
    <w:rsid w:val="008009AC"/>
    <w:rsid w:val="00825ED0"/>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52CD1"/>
    <w:rsid w:val="00983842"/>
    <w:rsid w:val="00984EB2"/>
    <w:rsid w:val="00986C8A"/>
    <w:rsid w:val="009969C6"/>
    <w:rsid w:val="009A7833"/>
    <w:rsid w:val="009A7A52"/>
    <w:rsid w:val="009B077D"/>
    <w:rsid w:val="009B2E8B"/>
    <w:rsid w:val="009B7ED1"/>
    <w:rsid w:val="009C24BA"/>
    <w:rsid w:val="009D115F"/>
    <w:rsid w:val="009E3F93"/>
    <w:rsid w:val="009E4722"/>
    <w:rsid w:val="00A12437"/>
    <w:rsid w:val="00A14424"/>
    <w:rsid w:val="00A22005"/>
    <w:rsid w:val="00A26870"/>
    <w:rsid w:val="00A26889"/>
    <w:rsid w:val="00A50300"/>
    <w:rsid w:val="00A72EB8"/>
    <w:rsid w:val="00A86A30"/>
    <w:rsid w:val="00A90738"/>
    <w:rsid w:val="00AA0BD3"/>
    <w:rsid w:val="00AC7C24"/>
    <w:rsid w:val="00AE0A87"/>
    <w:rsid w:val="00AE5FD5"/>
    <w:rsid w:val="00AE6DD0"/>
    <w:rsid w:val="00AE7508"/>
    <w:rsid w:val="00AE78B4"/>
    <w:rsid w:val="00AF5157"/>
    <w:rsid w:val="00B068CD"/>
    <w:rsid w:val="00B17B57"/>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D6DDF"/>
    <w:rsid w:val="00DE74E1"/>
    <w:rsid w:val="00DF5389"/>
    <w:rsid w:val="00E3553C"/>
    <w:rsid w:val="00E5511D"/>
    <w:rsid w:val="00E56BA9"/>
    <w:rsid w:val="00E623D6"/>
    <w:rsid w:val="00E65AD4"/>
    <w:rsid w:val="00E74245"/>
    <w:rsid w:val="00E840CB"/>
    <w:rsid w:val="00E922AC"/>
    <w:rsid w:val="00EA4D46"/>
    <w:rsid w:val="00EA4D6F"/>
    <w:rsid w:val="00EA5E3F"/>
    <w:rsid w:val="00ED190E"/>
    <w:rsid w:val="00F025E5"/>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53F9C"/>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bcs.gob.mx/sedif/avisos-de-privacidad/"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C70F-E2C4-4280-92D9-787CAB02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2</cp:revision>
  <cp:lastPrinted>2019-04-05T17:48:00Z</cp:lastPrinted>
  <dcterms:created xsi:type="dcterms:W3CDTF">2021-01-26T17:59:00Z</dcterms:created>
  <dcterms:modified xsi:type="dcterms:W3CDTF">2021-01-26T17:59:00Z</dcterms:modified>
</cp:coreProperties>
</file>