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7312" w14:textId="77777777" w:rsidR="003F679F" w:rsidRDefault="003F679F" w:rsidP="003F679F">
      <w:pPr>
        <w:spacing w:after="160" w:line="360" w:lineRule="auto"/>
        <w:jc w:val="both"/>
        <w:rPr>
          <w:rFonts w:ascii="Arial" w:eastAsia="Calibri" w:hAnsi="Arial" w:cs="Arial"/>
          <w:sz w:val="22"/>
          <w:szCs w:val="22"/>
          <w:lang w:val="es-MX"/>
        </w:rPr>
      </w:pPr>
    </w:p>
    <w:p w14:paraId="55FE6343"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180776">
        <w:rPr>
          <w:rFonts w:ascii="Arial" w:eastAsia="Calibri" w:hAnsi="Arial" w:cs="Arial"/>
          <w:b/>
          <w:bCs/>
          <w:sz w:val="22"/>
          <w:szCs w:val="22"/>
          <w:u w:val="single"/>
          <w:lang w:val="es-MX"/>
        </w:rPr>
        <w:t xml:space="preserve">El </w:t>
      </w:r>
      <w:bookmarkEnd w:id="0"/>
      <w:r>
        <w:rPr>
          <w:rFonts w:ascii="Arial" w:eastAsia="Calibri" w:hAnsi="Arial" w:cs="Arial"/>
          <w:b/>
          <w:sz w:val="22"/>
          <w:szCs w:val="22"/>
          <w:u w:val="single"/>
          <w:lang w:val="es-MX"/>
        </w:rPr>
        <w:t>Sistema 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patrimonios propios,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1B32E692" w14:textId="77777777" w:rsidR="00FE59AD" w:rsidRPr="003F679F" w:rsidRDefault="00FE59AD" w:rsidP="003F679F">
      <w:pPr>
        <w:spacing w:after="160" w:line="360" w:lineRule="auto"/>
        <w:jc w:val="both"/>
        <w:rPr>
          <w:rFonts w:ascii="Arial" w:eastAsia="Calibri" w:hAnsi="Arial" w:cs="Arial"/>
          <w:sz w:val="22"/>
          <w:szCs w:val="22"/>
          <w:lang w:val="es-MX"/>
        </w:rPr>
      </w:pPr>
    </w:p>
    <w:p w14:paraId="0AC431BB"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r w:rsidR="00773D02">
        <w:rPr>
          <w:rFonts w:ascii="Arial" w:eastAsia="Calibri" w:hAnsi="Arial" w:cs="Arial"/>
          <w:b/>
          <w:sz w:val="22"/>
          <w:szCs w:val="22"/>
          <w:u w:val="single"/>
          <w:lang w:val="es-MX"/>
        </w:rPr>
        <w:t>PROGRAMA DE</w:t>
      </w:r>
      <w:r w:rsidR="00EE3643">
        <w:rPr>
          <w:rFonts w:ascii="Arial" w:eastAsia="Calibri" w:hAnsi="Arial" w:cs="Arial"/>
          <w:b/>
          <w:sz w:val="22"/>
          <w:szCs w:val="22"/>
          <w:u w:val="single"/>
          <w:lang w:val="es-MX"/>
        </w:rPr>
        <w:t xml:space="preserve"> </w:t>
      </w:r>
      <w:r w:rsidR="005260E9">
        <w:rPr>
          <w:rFonts w:ascii="Arial" w:eastAsia="Calibri" w:hAnsi="Arial" w:cs="Arial"/>
          <w:b/>
          <w:sz w:val="22"/>
          <w:szCs w:val="22"/>
          <w:u w:val="single"/>
          <w:lang w:val="es-MX"/>
        </w:rPr>
        <w:t xml:space="preserve">DESAYUNOS ESCOLARES </w:t>
      </w:r>
      <w:r w:rsidR="00D56296">
        <w:rPr>
          <w:rFonts w:ascii="Arial" w:eastAsia="Calibri" w:hAnsi="Arial" w:cs="Arial"/>
          <w:b/>
          <w:sz w:val="22"/>
          <w:szCs w:val="22"/>
          <w:u w:val="single"/>
          <w:lang w:val="es-MX"/>
        </w:rPr>
        <w:t>OPERADO POR EL SISTEMA ESTATAL PARA EL DESARROLLO INTEGRAL DE LA FAMILIA DEL ESTADO DE BAJA CALIFORNIA SUR</w:t>
      </w:r>
      <w:r w:rsidR="00EE3643">
        <w:rPr>
          <w:rFonts w:ascii="Arial" w:eastAsia="Calibri" w:hAnsi="Arial" w:cs="Arial"/>
          <w:b/>
          <w:sz w:val="22"/>
          <w:szCs w:val="22"/>
          <w:u w:val="single"/>
          <w:lang w:val="es-MX"/>
        </w:rPr>
        <w:t>.</w:t>
      </w:r>
    </w:p>
    <w:p w14:paraId="23B47960"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 xml:space="preserve">tivos y aplicables, el </w:t>
      </w:r>
      <w:bookmarkStart w:id="1" w:name="_Hlk62737266"/>
      <w:r w:rsidR="00D56296">
        <w:rPr>
          <w:rFonts w:ascii="Arial" w:eastAsia="Calibri" w:hAnsi="Arial" w:cs="Arial"/>
          <w:sz w:val="22"/>
          <w:szCs w:val="22"/>
          <w:lang w:val="es-MX"/>
        </w:rPr>
        <w:t>Sistema Estatal para el Desarrollo Integral de la Familia del Estado de Baja California Sur</w:t>
      </w:r>
      <w:bookmarkEnd w:id="1"/>
      <w:r w:rsidRPr="003F679F">
        <w:rPr>
          <w:rFonts w:ascii="Arial" w:eastAsia="Calibri" w:hAnsi="Arial" w:cs="Arial"/>
          <w:sz w:val="22"/>
          <w:szCs w:val="22"/>
          <w:lang w:val="es-MX"/>
        </w:rPr>
        <w:t xml:space="preserve"> proporciona la siguiente información que integra el presente aviso:</w:t>
      </w:r>
    </w:p>
    <w:p w14:paraId="5DA11251"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0748A158"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08626060"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el </w:t>
      </w:r>
      <w:r w:rsidR="00D56296" w:rsidRPr="00D56296">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los datos personales que serán sometidos a tratamiento serán:</w:t>
      </w:r>
    </w:p>
    <w:p w14:paraId="4117E737" w14:textId="77777777" w:rsidR="003F679F" w:rsidRPr="00AA2175" w:rsidRDefault="00E77301"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Se recabará </w:t>
      </w:r>
      <w:r w:rsidR="00AA2175">
        <w:rPr>
          <w:rFonts w:ascii="Arial" w:eastAsia="Calibri" w:hAnsi="Arial" w:cs="Arial"/>
          <w:sz w:val="22"/>
          <w:szCs w:val="22"/>
          <w:lang w:val="es-MX"/>
        </w:rPr>
        <w:t xml:space="preserve">los datos por medio de un recibo, mismo que avala la entrega del apoyo alimentario a, y la información plasmada deberá empatar con lo reportado en el </w:t>
      </w:r>
      <w:r w:rsidR="00B33179">
        <w:rPr>
          <w:rFonts w:ascii="Arial" w:eastAsia="Calibri" w:hAnsi="Arial" w:cs="Arial"/>
          <w:sz w:val="22"/>
          <w:szCs w:val="22"/>
          <w:lang w:val="es-MX"/>
        </w:rPr>
        <w:t>Padrón</w:t>
      </w:r>
      <w:r w:rsidR="00AA2175">
        <w:rPr>
          <w:rFonts w:ascii="Arial" w:eastAsia="Calibri" w:hAnsi="Arial" w:cs="Arial"/>
          <w:sz w:val="22"/>
          <w:szCs w:val="22"/>
          <w:lang w:val="es-MX"/>
        </w:rPr>
        <w:t xml:space="preserve"> de </w:t>
      </w:r>
      <w:r w:rsidR="00B33179">
        <w:rPr>
          <w:rFonts w:ascii="Arial" w:eastAsia="Calibri" w:hAnsi="Arial" w:cs="Arial"/>
          <w:sz w:val="22"/>
          <w:szCs w:val="22"/>
          <w:lang w:val="es-MX"/>
        </w:rPr>
        <w:t>B</w:t>
      </w:r>
      <w:r w:rsidR="00AA2175">
        <w:rPr>
          <w:rFonts w:ascii="Arial" w:eastAsia="Calibri" w:hAnsi="Arial" w:cs="Arial"/>
          <w:sz w:val="22"/>
          <w:szCs w:val="22"/>
          <w:lang w:val="es-MX"/>
        </w:rPr>
        <w:t xml:space="preserve">eneficiarios, </w:t>
      </w:r>
      <w:r w:rsidR="00AA2175" w:rsidRPr="00AA2175">
        <w:rPr>
          <w:rFonts w:ascii="Arial" w:eastAsia="Calibri" w:hAnsi="Arial" w:cs="Arial"/>
          <w:sz w:val="22"/>
          <w:szCs w:val="22"/>
          <w:lang w:val="es-MX"/>
        </w:rPr>
        <w:t>siendo necesario:</w:t>
      </w:r>
    </w:p>
    <w:p w14:paraId="4D0E067E"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CURP</w:t>
      </w:r>
    </w:p>
    <w:p w14:paraId="2E1BDDA0"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lastRenderedPageBreak/>
        <w:t>NOMBRE COMPLETO</w:t>
      </w:r>
    </w:p>
    <w:p w14:paraId="7E121265"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FECHA DE NACIMIENTO</w:t>
      </w:r>
    </w:p>
    <w:p w14:paraId="1658B3A4"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NACIONALIDAD</w:t>
      </w:r>
    </w:p>
    <w:p w14:paraId="63F0534C"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DOMICILIO COMPLETO (CON LATITUD Y LONGITUD)</w:t>
      </w:r>
    </w:p>
    <w:p w14:paraId="15B877B5"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TIPO DE APOYO RECIBIDO</w:t>
      </w:r>
    </w:p>
    <w:p w14:paraId="60D52036"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6B41A011"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4FA68DF5" w14:textId="77777777" w:rsidR="003F679F" w:rsidRDefault="003F679F" w:rsidP="003F679F">
      <w:pPr>
        <w:spacing w:after="0" w:line="360" w:lineRule="auto"/>
        <w:jc w:val="both"/>
        <w:rPr>
          <w:rFonts w:ascii="Arial" w:eastAsia="Calibri" w:hAnsi="Arial" w:cs="Arial"/>
          <w:sz w:val="22"/>
          <w:szCs w:val="22"/>
          <w:lang w:val="es-MX"/>
        </w:rPr>
      </w:pPr>
    </w:p>
    <w:p w14:paraId="43A0CB7E"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0AAB724D" w14:textId="77777777" w:rsidR="003F679F" w:rsidRPr="003F679F" w:rsidRDefault="003F679F" w:rsidP="003F679F">
      <w:pPr>
        <w:spacing w:after="0" w:line="360" w:lineRule="auto"/>
        <w:jc w:val="both"/>
        <w:rPr>
          <w:rFonts w:ascii="Arial" w:eastAsia="Calibri" w:hAnsi="Arial" w:cs="Arial"/>
          <w:sz w:val="22"/>
          <w:szCs w:val="22"/>
          <w:lang w:val="es-MX"/>
        </w:rPr>
      </w:pPr>
    </w:p>
    <w:p w14:paraId="6E4C990F"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el </w:t>
      </w:r>
      <w:r w:rsidR="00D56296" w:rsidRPr="00D56296">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serán necesarios para los siguientes fines:</w:t>
      </w:r>
    </w:p>
    <w:p w14:paraId="0B98D149" w14:textId="77777777" w:rsidR="003F679F" w:rsidRPr="003F679F" w:rsidRDefault="003F679F" w:rsidP="003F679F">
      <w:pPr>
        <w:spacing w:after="0" w:line="360" w:lineRule="auto"/>
        <w:jc w:val="both"/>
        <w:rPr>
          <w:rFonts w:ascii="Arial" w:eastAsia="Calibri" w:hAnsi="Arial" w:cs="Arial"/>
          <w:sz w:val="22"/>
          <w:szCs w:val="22"/>
          <w:lang w:val="es-MX"/>
        </w:rPr>
      </w:pPr>
    </w:p>
    <w:p w14:paraId="00A18250" w14:textId="77777777" w:rsidR="00EE1BFA" w:rsidRDefault="003F679F" w:rsidP="00AA2175">
      <w:pPr>
        <w:spacing w:after="0" w:line="360" w:lineRule="auto"/>
        <w:jc w:val="both"/>
        <w:rPr>
          <w:rFonts w:ascii="Arial" w:eastAsia="Calibri" w:hAnsi="Arial" w:cs="Arial"/>
          <w:sz w:val="22"/>
          <w:szCs w:val="22"/>
          <w:lang w:val="es-MX"/>
        </w:rPr>
      </w:pPr>
      <w:bookmarkStart w:id="2"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Pr>
          <w:rFonts w:ascii="Arial" w:eastAsia="Calibri" w:hAnsi="Arial" w:cs="Arial"/>
          <w:sz w:val="22"/>
          <w:szCs w:val="22"/>
          <w:lang w:val="es-MX"/>
        </w:rPr>
        <w:t>Serán</w:t>
      </w:r>
      <w:r w:rsidR="00631A72">
        <w:rPr>
          <w:rFonts w:ascii="Arial" w:eastAsia="Calibri" w:hAnsi="Arial" w:cs="Arial"/>
          <w:sz w:val="22"/>
          <w:szCs w:val="22"/>
          <w:lang w:val="es-MX"/>
        </w:rPr>
        <w:t xml:space="preserve"> utilizados </w:t>
      </w:r>
      <w:r w:rsidR="00AA2175">
        <w:rPr>
          <w:rFonts w:ascii="Arial" w:eastAsia="Calibri" w:hAnsi="Arial" w:cs="Arial"/>
          <w:sz w:val="22"/>
          <w:szCs w:val="22"/>
          <w:lang w:val="es-MX"/>
        </w:rPr>
        <w:t xml:space="preserve">para avalar la entrega de apoyos alimentarios en contraprestación de un recibo de beneficiarios. Los datos obtenidos serán utilizados para llenar un Padrón de </w:t>
      </w:r>
      <w:r w:rsidR="00502B17">
        <w:rPr>
          <w:rFonts w:ascii="Arial" w:eastAsia="Calibri" w:hAnsi="Arial" w:cs="Arial"/>
          <w:sz w:val="22"/>
          <w:szCs w:val="22"/>
          <w:lang w:val="es-MX"/>
        </w:rPr>
        <w:t>B</w:t>
      </w:r>
      <w:r w:rsidR="00AA2175">
        <w:rPr>
          <w:rFonts w:ascii="Arial" w:eastAsia="Calibri" w:hAnsi="Arial" w:cs="Arial"/>
          <w:sz w:val="22"/>
          <w:szCs w:val="22"/>
          <w:lang w:val="es-MX"/>
        </w:rPr>
        <w:t>eneficiarios, con el forma</w:t>
      </w:r>
      <w:r w:rsidR="00031808">
        <w:rPr>
          <w:rFonts w:ascii="Arial" w:eastAsia="Calibri" w:hAnsi="Arial" w:cs="Arial"/>
          <w:sz w:val="22"/>
          <w:szCs w:val="22"/>
          <w:lang w:val="es-MX"/>
        </w:rPr>
        <w:t>t</w:t>
      </w:r>
      <w:r w:rsidR="00AA2175">
        <w:rPr>
          <w:rFonts w:ascii="Arial" w:eastAsia="Calibri" w:hAnsi="Arial" w:cs="Arial"/>
          <w:sz w:val="22"/>
          <w:szCs w:val="22"/>
          <w:lang w:val="es-MX"/>
        </w:rPr>
        <w:t xml:space="preserve">o correspondiente al Sistema de Información de Padrones de Programas Gubernamentales, y </w:t>
      </w:r>
      <w:r w:rsidR="004C158C">
        <w:rPr>
          <w:rFonts w:ascii="Arial" w:eastAsia="Calibri" w:hAnsi="Arial" w:cs="Arial"/>
          <w:sz w:val="22"/>
          <w:szCs w:val="22"/>
          <w:lang w:val="es-MX"/>
        </w:rPr>
        <w:t xml:space="preserve">será </w:t>
      </w:r>
      <w:r w:rsidR="00AA2175">
        <w:rPr>
          <w:rFonts w:ascii="Arial" w:eastAsia="Calibri" w:hAnsi="Arial" w:cs="Arial"/>
          <w:sz w:val="22"/>
          <w:szCs w:val="22"/>
          <w:lang w:val="es-MX"/>
        </w:rPr>
        <w:t>enviado al Sistema Nacional DIF, Auditoria Superior de la Federación, así como a la Función Pública, como entes federales que dan seguimiento al correcto ejercicio de los recursos.</w:t>
      </w:r>
    </w:p>
    <w:p w14:paraId="4F10F1A8" w14:textId="77777777" w:rsidR="0008340A" w:rsidRDefault="0008340A" w:rsidP="00AA2175">
      <w:pPr>
        <w:spacing w:after="0" w:line="360" w:lineRule="auto"/>
        <w:jc w:val="both"/>
        <w:rPr>
          <w:rFonts w:ascii="Arial" w:eastAsia="Calibri" w:hAnsi="Arial" w:cs="Arial"/>
          <w:sz w:val="22"/>
          <w:szCs w:val="22"/>
          <w:lang w:val="es-MX"/>
        </w:rPr>
      </w:pPr>
    </w:p>
    <w:p w14:paraId="58139585" w14:textId="77777777" w:rsidR="0008340A" w:rsidRDefault="0008340A" w:rsidP="00AA2175">
      <w:pPr>
        <w:spacing w:after="0" w:line="360" w:lineRule="auto"/>
        <w:jc w:val="both"/>
        <w:rPr>
          <w:rFonts w:ascii="Arial" w:eastAsia="Calibri" w:hAnsi="Arial" w:cs="Arial"/>
          <w:sz w:val="22"/>
          <w:szCs w:val="22"/>
          <w:lang w:val="es-MX"/>
        </w:rPr>
      </w:pPr>
      <w:r>
        <w:rPr>
          <w:rFonts w:ascii="Arial" w:eastAsia="Calibri" w:hAnsi="Arial" w:cs="Arial"/>
          <w:b/>
          <w:bCs/>
          <w:sz w:val="22"/>
          <w:szCs w:val="22"/>
          <w:lang w:val="es-MX"/>
        </w:rPr>
        <w:t xml:space="preserve">2.- </w:t>
      </w:r>
      <w:r>
        <w:rPr>
          <w:rFonts w:ascii="Arial" w:eastAsia="Calibri" w:hAnsi="Arial" w:cs="Arial"/>
          <w:sz w:val="22"/>
          <w:szCs w:val="22"/>
          <w:lang w:val="es-MX"/>
        </w:rPr>
        <w:t xml:space="preserve">Serán utilizados también para que </w:t>
      </w:r>
      <w:r w:rsidR="00B73BC6">
        <w:rPr>
          <w:rFonts w:ascii="Arial" w:eastAsia="Calibri" w:hAnsi="Arial" w:cs="Arial"/>
          <w:sz w:val="22"/>
          <w:szCs w:val="22"/>
          <w:lang w:val="es-MX"/>
        </w:rPr>
        <w:t>la Dirección General del</w:t>
      </w:r>
      <w:r>
        <w:rPr>
          <w:rFonts w:ascii="Arial" w:eastAsia="Calibri" w:hAnsi="Arial" w:cs="Arial"/>
          <w:sz w:val="22"/>
          <w:szCs w:val="22"/>
          <w:lang w:val="es-MX"/>
        </w:rPr>
        <w:t xml:space="preserve"> Registro Nacional de Población e Identidad realice la revisión de la Clave Única del Registro de Población otorgada por los beneficiarios del programa, y así confirmar que los datos proporcionados sean correctos.</w:t>
      </w:r>
    </w:p>
    <w:p w14:paraId="025BEC4E" w14:textId="77777777" w:rsidR="00CD5CB2" w:rsidRDefault="00CD5CB2" w:rsidP="00AA2175">
      <w:pPr>
        <w:spacing w:after="0" w:line="360" w:lineRule="auto"/>
        <w:jc w:val="both"/>
        <w:rPr>
          <w:rFonts w:ascii="Arial" w:eastAsia="Calibri" w:hAnsi="Arial" w:cs="Arial"/>
          <w:sz w:val="22"/>
          <w:szCs w:val="22"/>
          <w:lang w:val="es-MX"/>
        </w:rPr>
      </w:pPr>
    </w:p>
    <w:p w14:paraId="1B852FC6" w14:textId="77777777" w:rsidR="00CD5CB2" w:rsidRPr="00CD5CB2" w:rsidRDefault="00CD5CB2" w:rsidP="00CD5CB2">
      <w:pPr>
        <w:spacing w:after="0" w:line="360" w:lineRule="auto"/>
        <w:jc w:val="both"/>
        <w:rPr>
          <w:rFonts w:ascii="Arial" w:eastAsia="Calibri" w:hAnsi="Arial" w:cs="Arial"/>
          <w:sz w:val="22"/>
          <w:szCs w:val="22"/>
        </w:rPr>
      </w:pPr>
      <w:r>
        <w:rPr>
          <w:rFonts w:ascii="Arial" w:eastAsia="Calibri" w:hAnsi="Arial" w:cs="Arial"/>
          <w:b/>
          <w:bCs/>
          <w:sz w:val="22"/>
          <w:szCs w:val="22"/>
          <w:lang w:val="es-MX"/>
        </w:rPr>
        <w:t>3</w:t>
      </w:r>
      <w:r w:rsidRPr="00CD5CB2">
        <w:rPr>
          <w:rFonts w:ascii="Arial" w:eastAsia="Calibri" w:hAnsi="Arial" w:cs="Arial"/>
          <w:b/>
          <w:bCs/>
          <w:sz w:val="22"/>
          <w:szCs w:val="22"/>
          <w:lang w:val="es-MX"/>
        </w:rPr>
        <w:t xml:space="preserve">.- </w:t>
      </w:r>
      <w:r w:rsidRPr="00CD5CB2">
        <w:rPr>
          <w:rFonts w:ascii="Arial" w:eastAsia="Calibri" w:hAnsi="Arial" w:cs="Arial"/>
          <w:sz w:val="22"/>
          <w:szCs w:val="22"/>
          <w:lang w:val="es-MX"/>
        </w:rPr>
        <w:t>Para contar con un padrón de beneficiarios el cual será publicado en la página oficial del Sistema Estatal para el Desarrollo Integral de la Familia del Estado de Baja California Sur, en cumplimiento al artículo 75 fracción XV inciso q de la Ley de Transparencia y Acceso a la Información Pública del Estado de Baja California Sur.</w:t>
      </w:r>
    </w:p>
    <w:p w14:paraId="5F8684B0" w14:textId="77777777" w:rsidR="00CD5CB2" w:rsidRDefault="00CD5CB2" w:rsidP="00AA2175">
      <w:pPr>
        <w:spacing w:after="0" w:line="360" w:lineRule="auto"/>
        <w:jc w:val="both"/>
        <w:rPr>
          <w:rFonts w:ascii="Arial" w:eastAsia="Calibri" w:hAnsi="Arial" w:cs="Arial"/>
          <w:sz w:val="22"/>
          <w:szCs w:val="22"/>
          <w:lang w:val="es-MX"/>
        </w:rPr>
      </w:pPr>
    </w:p>
    <w:p w14:paraId="469D48E7" w14:textId="77777777" w:rsidR="002B3FD9" w:rsidRPr="0008340A" w:rsidRDefault="002B3FD9" w:rsidP="00AA2175">
      <w:pPr>
        <w:spacing w:after="0" w:line="360" w:lineRule="auto"/>
        <w:jc w:val="both"/>
        <w:rPr>
          <w:rFonts w:ascii="Arial" w:eastAsia="Calibri" w:hAnsi="Arial" w:cs="Arial"/>
          <w:sz w:val="22"/>
          <w:szCs w:val="22"/>
          <w:lang w:val="es-MX"/>
        </w:rPr>
      </w:pPr>
    </w:p>
    <w:bookmarkEnd w:id="2"/>
    <w:p w14:paraId="1B028E27" w14:textId="77777777" w:rsidR="003F679F" w:rsidRPr="003F679F" w:rsidRDefault="003F679F" w:rsidP="003F679F">
      <w:pPr>
        <w:spacing w:after="0" w:line="360" w:lineRule="auto"/>
        <w:jc w:val="both"/>
        <w:rPr>
          <w:rFonts w:ascii="Arial" w:eastAsia="Calibri" w:hAnsi="Arial" w:cs="Arial"/>
          <w:sz w:val="22"/>
          <w:szCs w:val="22"/>
          <w:lang w:val="es-MX"/>
        </w:rPr>
      </w:pPr>
    </w:p>
    <w:p w14:paraId="4C14258A"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lastRenderedPageBreak/>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3BF101E4" w14:textId="77777777" w:rsidR="003F679F" w:rsidRPr="003F679F" w:rsidRDefault="003F679F" w:rsidP="003F679F">
      <w:pPr>
        <w:spacing w:after="0" w:line="360" w:lineRule="auto"/>
        <w:jc w:val="both"/>
        <w:rPr>
          <w:rFonts w:ascii="Arial" w:eastAsia="Calibri" w:hAnsi="Arial" w:cs="Arial"/>
          <w:sz w:val="22"/>
          <w:szCs w:val="22"/>
          <w:lang w:val="es-MX"/>
        </w:rPr>
      </w:pPr>
    </w:p>
    <w:p w14:paraId="27E24ABE"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D56296">
        <w:rPr>
          <w:rFonts w:ascii="Arial" w:eastAsia="Calibri" w:hAnsi="Arial" w:cs="Arial"/>
          <w:sz w:val="22"/>
          <w:szCs w:val="22"/>
          <w:lang w:val="es-MX"/>
        </w:rPr>
        <w:t>,</w:t>
      </w:r>
      <w:r w:rsidR="002C79E3">
        <w:rPr>
          <w:rFonts w:ascii="Arial" w:eastAsia="Calibri" w:hAnsi="Arial" w:cs="Arial"/>
          <w:sz w:val="22"/>
          <w:szCs w:val="22"/>
          <w:lang w:val="es-MX"/>
        </w:rPr>
        <w:t xml:space="preserve"> </w:t>
      </w:r>
      <w:r w:rsidR="00104EA1">
        <w:rPr>
          <w:rFonts w:ascii="Arial" w:eastAsia="Calibri" w:hAnsi="Arial" w:cs="Arial"/>
          <w:sz w:val="22"/>
          <w:szCs w:val="22"/>
          <w:lang w:val="es-MX"/>
        </w:rPr>
        <w:t>1</w:t>
      </w:r>
      <w:r w:rsidR="0008340A">
        <w:rPr>
          <w:rFonts w:ascii="Arial" w:eastAsia="Calibri" w:hAnsi="Arial" w:cs="Arial"/>
          <w:sz w:val="22"/>
          <w:szCs w:val="22"/>
          <w:lang w:val="es-MX"/>
        </w:rPr>
        <w:t>5</w:t>
      </w:r>
      <w:r w:rsidR="00104EA1">
        <w:rPr>
          <w:rFonts w:ascii="Arial" w:eastAsia="Calibri" w:hAnsi="Arial" w:cs="Arial"/>
          <w:sz w:val="22"/>
          <w:szCs w:val="22"/>
          <w:lang w:val="es-MX"/>
        </w:rPr>
        <w:t xml:space="preserve"> inciso </w:t>
      </w:r>
      <w:r w:rsidR="0008340A">
        <w:rPr>
          <w:rFonts w:ascii="Arial" w:eastAsia="Calibri" w:hAnsi="Arial" w:cs="Arial"/>
          <w:sz w:val="22"/>
          <w:szCs w:val="22"/>
          <w:lang w:val="es-MX"/>
        </w:rPr>
        <w:t>E</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EE39C1">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16 fracción I, 21,</w:t>
      </w:r>
      <w:r w:rsidR="0008340A">
        <w:rPr>
          <w:rFonts w:ascii="Arial" w:eastAsia="Calibri" w:hAnsi="Arial" w:cs="Arial"/>
          <w:sz w:val="22"/>
          <w:szCs w:val="22"/>
          <w:lang w:val="es-MX"/>
        </w:rPr>
        <w:t xml:space="preserve"> </w:t>
      </w:r>
      <w:r w:rsidR="00927778">
        <w:rPr>
          <w:rFonts w:ascii="Arial" w:eastAsia="Calibri" w:hAnsi="Arial" w:cs="Arial"/>
          <w:sz w:val="22"/>
          <w:szCs w:val="22"/>
          <w:lang w:val="es-MX"/>
        </w:rPr>
        <w:t>26,</w:t>
      </w:r>
      <w:r w:rsidR="0008340A">
        <w:rPr>
          <w:rFonts w:ascii="Arial" w:eastAsia="Calibri" w:hAnsi="Arial" w:cs="Arial"/>
          <w:sz w:val="22"/>
          <w:szCs w:val="22"/>
          <w:lang w:val="es-MX"/>
        </w:rPr>
        <w:t xml:space="preserve"> </w:t>
      </w:r>
      <w:r w:rsidR="00927778">
        <w:rPr>
          <w:rFonts w:ascii="Arial" w:eastAsia="Calibri" w:hAnsi="Arial" w:cs="Arial"/>
          <w:sz w:val="22"/>
          <w:szCs w:val="22"/>
          <w:lang w:val="es-MX"/>
        </w:rPr>
        <w:t xml:space="preserve">46 </w:t>
      </w:r>
      <w:r w:rsidR="0008340A">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2F5A165E" w14:textId="77777777" w:rsidR="0008340A" w:rsidRDefault="0008340A" w:rsidP="003F679F">
      <w:pPr>
        <w:spacing w:after="0" w:line="360" w:lineRule="auto"/>
        <w:jc w:val="both"/>
        <w:rPr>
          <w:rFonts w:ascii="Arial" w:eastAsia="Calibri" w:hAnsi="Arial" w:cs="Arial"/>
          <w:sz w:val="22"/>
          <w:szCs w:val="22"/>
          <w:lang w:val="es-MX"/>
        </w:rPr>
      </w:pPr>
    </w:p>
    <w:p w14:paraId="2E18E898" w14:textId="77777777" w:rsidR="00033B53" w:rsidRPr="00255221" w:rsidRDefault="00104EA1"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Así como lo establecido en los </w:t>
      </w:r>
      <w:r w:rsidR="00AA2175" w:rsidRPr="00255221">
        <w:rPr>
          <w:rFonts w:ascii="Arial" w:eastAsia="Calibri" w:hAnsi="Arial" w:cs="Arial"/>
          <w:sz w:val="22"/>
          <w:szCs w:val="22"/>
          <w:lang w:val="es-MX"/>
        </w:rPr>
        <w:t xml:space="preserve">Lineamientos de la Estrategia Integral de Asistencia Social Alimentaria </w:t>
      </w:r>
      <w:r w:rsidR="0008340A">
        <w:rPr>
          <w:rFonts w:ascii="Arial" w:eastAsia="Calibri" w:hAnsi="Arial" w:cs="Arial"/>
          <w:sz w:val="22"/>
          <w:szCs w:val="22"/>
          <w:lang w:val="es-MX"/>
        </w:rPr>
        <w:t>y Desarrollo Comunitario 2020</w:t>
      </w:r>
      <w:r w:rsidR="00AA2175" w:rsidRPr="00255221">
        <w:rPr>
          <w:rFonts w:ascii="Arial" w:eastAsia="Calibri" w:hAnsi="Arial" w:cs="Arial"/>
          <w:sz w:val="22"/>
          <w:szCs w:val="22"/>
          <w:lang w:val="es-MX"/>
        </w:rPr>
        <w:t>, apartado de atribuciones y deberes</w:t>
      </w:r>
      <w:r>
        <w:rPr>
          <w:rFonts w:ascii="Arial" w:eastAsia="Calibri" w:hAnsi="Arial" w:cs="Arial"/>
          <w:sz w:val="22"/>
          <w:szCs w:val="22"/>
          <w:lang w:val="es-MX"/>
        </w:rPr>
        <w:t xml:space="preserve">; las </w:t>
      </w:r>
      <w:r w:rsidR="00AA2175" w:rsidRPr="00255221">
        <w:rPr>
          <w:rFonts w:ascii="Arial" w:eastAsia="Calibri" w:hAnsi="Arial" w:cs="Arial"/>
          <w:sz w:val="22"/>
          <w:szCs w:val="22"/>
          <w:lang w:val="es-MX"/>
        </w:rPr>
        <w:t>Reglas de Operación de los Programas Alimentarios, apartado de Criter</w:t>
      </w:r>
      <w:r w:rsidR="00033B53" w:rsidRPr="00255221">
        <w:rPr>
          <w:rFonts w:ascii="Arial" w:eastAsia="Calibri" w:hAnsi="Arial" w:cs="Arial"/>
          <w:sz w:val="22"/>
          <w:szCs w:val="22"/>
          <w:lang w:val="es-MX"/>
        </w:rPr>
        <w:t>ios de Selección de los Beneficiarios</w:t>
      </w:r>
      <w:r>
        <w:rPr>
          <w:rFonts w:ascii="Arial" w:eastAsia="Calibri" w:hAnsi="Arial" w:cs="Arial"/>
          <w:sz w:val="22"/>
          <w:szCs w:val="22"/>
          <w:lang w:val="es-MX"/>
        </w:rPr>
        <w:t>,</w:t>
      </w:r>
      <w:r w:rsidR="00033B53" w:rsidRPr="00255221">
        <w:rPr>
          <w:rFonts w:ascii="Arial" w:eastAsia="Calibri" w:hAnsi="Arial" w:cs="Arial"/>
          <w:sz w:val="22"/>
          <w:szCs w:val="22"/>
          <w:lang w:val="es-MX"/>
        </w:rPr>
        <w:t xml:space="preserve"> </w:t>
      </w:r>
      <w:r>
        <w:rPr>
          <w:rFonts w:ascii="Arial" w:eastAsia="Calibri" w:hAnsi="Arial" w:cs="Arial"/>
          <w:sz w:val="22"/>
          <w:szCs w:val="22"/>
          <w:lang w:val="es-MX"/>
        </w:rPr>
        <w:t>p</w:t>
      </w:r>
      <w:r w:rsidR="00033B53" w:rsidRPr="00255221">
        <w:rPr>
          <w:rFonts w:ascii="Arial" w:eastAsia="Calibri" w:hAnsi="Arial" w:cs="Arial"/>
          <w:sz w:val="22"/>
          <w:szCs w:val="22"/>
          <w:lang w:val="es-MX"/>
        </w:rPr>
        <w:t>ublicadas</w:t>
      </w:r>
      <w:r w:rsidR="00AA2175" w:rsidRPr="00255221">
        <w:rPr>
          <w:rFonts w:ascii="Arial" w:eastAsia="Calibri" w:hAnsi="Arial" w:cs="Arial"/>
          <w:sz w:val="22"/>
          <w:szCs w:val="22"/>
          <w:lang w:val="es-MX"/>
        </w:rPr>
        <w:t xml:space="preserve"> en el </w:t>
      </w:r>
      <w:r w:rsidR="00033B53" w:rsidRPr="00255221">
        <w:rPr>
          <w:rFonts w:ascii="Arial" w:eastAsia="Calibri" w:hAnsi="Arial" w:cs="Arial"/>
          <w:sz w:val="22"/>
          <w:szCs w:val="22"/>
          <w:lang w:val="es-MX"/>
        </w:rPr>
        <w:t xml:space="preserve">Boletín Oficial de Gobierno del Estado </w:t>
      </w:r>
      <w:r w:rsidR="00AA2175" w:rsidRPr="00255221">
        <w:rPr>
          <w:rFonts w:ascii="Arial" w:eastAsia="Calibri" w:hAnsi="Arial" w:cs="Arial"/>
          <w:sz w:val="22"/>
          <w:szCs w:val="22"/>
          <w:lang w:val="es-MX"/>
        </w:rPr>
        <w:t>e</w:t>
      </w:r>
      <w:r w:rsidR="00033B53" w:rsidRPr="00255221">
        <w:rPr>
          <w:rFonts w:ascii="Arial" w:eastAsia="Calibri" w:hAnsi="Arial" w:cs="Arial"/>
          <w:sz w:val="22"/>
          <w:szCs w:val="22"/>
          <w:lang w:val="es-MX"/>
        </w:rPr>
        <w:t>l</w:t>
      </w:r>
      <w:r w:rsidR="00255221" w:rsidRPr="00255221">
        <w:rPr>
          <w:rFonts w:ascii="Arial" w:eastAsia="Calibri" w:hAnsi="Arial" w:cs="Arial"/>
          <w:sz w:val="22"/>
          <w:szCs w:val="22"/>
          <w:lang w:val="es-MX"/>
        </w:rPr>
        <w:t xml:space="preserve"> </w:t>
      </w:r>
      <w:r w:rsidR="0008340A">
        <w:rPr>
          <w:rFonts w:ascii="Arial" w:eastAsia="Calibri" w:hAnsi="Arial" w:cs="Arial"/>
          <w:sz w:val="22"/>
          <w:szCs w:val="22"/>
          <w:lang w:val="es-MX"/>
        </w:rPr>
        <w:t>31 de marzo de 2020</w:t>
      </w:r>
      <w:r>
        <w:rPr>
          <w:rFonts w:ascii="Arial" w:eastAsia="Calibri" w:hAnsi="Arial" w:cs="Arial"/>
          <w:sz w:val="22"/>
          <w:szCs w:val="22"/>
          <w:lang w:val="es-MX"/>
        </w:rPr>
        <w:t xml:space="preserve"> y el </w:t>
      </w:r>
      <w:r w:rsidR="00033B53" w:rsidRPr="00255221">
        <w:rPr>
          <w:rFonts w:ascii="Arial" w:eastAsia="Calibri" w:hAnsi="Arial" w:cs="Arial"/>
          <w:sz w:val="22"/>
          <w:szCs w:val="22"/>
          <w:lang w:val="es-MX"/>
        </w:rPr>
        <w:t>Manual de Operación del Sistema Integral de Información de Padrones de Programas Gubernamentales</w:t>
      </w:r>
      <w:r>
        <w:rPr>
          <w:rFonts w:ascii="Arial" w:eastAsia="Calibri" w:hAnsi="Arial" w:cs="Arial"/>
          <w:sz w:val="22"/>
          <w:szCs w:val="22"/>
          <w:lang w:val="es-MX"/>
        </w:rPr>
        <w:t>, p</w:t>
      </w:r>
      <w:r w:rsidR="00033B53" w:rsidRPr="00255221">
        <w:rPr>
          <w:rFonts w:ascii="Arial" w:eastAsia="Calibri" w:hAnsi="Arial" w:cs="Arial"/>
          <w:sz w:val="22"/>
          <w:szCs w:val="22"/>
          <w:lang w:val="es-MX"/>
        </w:rPr>
        <w:t>ublicadas en el Diario Oficial de la Federación el 13 septiembre del 2018.</w:t>
      </w:r>
    </w:p>
    <w:p w14:paraId="0C9FDDE6" w14:textId="77777777" w:rsidR="003F679F" w:rsidRPr="003F679F" w:rsidRDefault="003F679F" w:rsidP="003F679F">
      <w:pPr>
        <w:spacing w:after="0" w:line="360" w:lineRule="auto"/>
        <w:jc w:val="both"/>
        <w:rPr>
          <w:rFonts w:ascii="Arial" w:eastAsia="Calibri" w:hAnsi="Arial" w:cs="Arial"/>
          <w:sz w:val="22"/>
          <w:szCs w:val="22"/>
          <w:lang w:val="es-MX"/>
        </w:rPr>
      </w:pPr>
    </w:p>
    <w:p w14:paraId="6C106963"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4CA7FAF1"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6352D2AE"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7B6942F6" w14:textId="77777777" w:rsidR="000C35E3" w:rsidRDefault="000C35E3" w:rsidP="003F679F">
      <w:pPr>
        <w:spacing w:after="0" w:line="360" w:lineRule="auto"/>
        <w:jc w:val="both"/>
        <w:rPr>
          <w:rFonts w:ascii="Arial" w:eastAsia="Calibri" w:hAnsi="Arial" w:cs="Arial"/>
          <w:sz w:val="22"/>
          <w:szCs w:val="22"/>
          <w:lang w:val="es-MX"/>
        </w:rPr>
      </w:pPr>
    </w:p>
    <w:p w14:paraId="103ACAD6"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w:t>
      </w:r>
      <w:r w:rsidR="00D56296" w:rsidRPr="00D56296">
        <w:rPr>
          <w:rFonts w:ascii="Arial" w:eastAsia="Calibri" w:hAnsi="Arial" w:cs="Arial"/>
          <w:sz w:val="22"/>
          <w:szCs w:val="22"/>
          <w:lang w:val="es-MX"/>
        </w:rPr>
        <w:t>Sistema Estatal para el Desarrollo Integral de la Familia del Estado de Baja California Sur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3A8423C6" w14:textId="77777777" w:rsidR="00C20394" w:rsidRDefault="00C20394" w:rsidP="003F679F">
      <w:pPr>
        <w:spacing w:after="0" w:line="360" w:lineRule="auto"/>
        <w:jc w:val="both"/>
        <w:rPr>
          <w:rFonts w:ascii="Arial" w:eastAsia="Calibri" w:hAnsi="Arial" w:cs="Arial"/>
          <w:sz w:val="22"/>
          <w:szCs w:val="22"/>
          <w:lang w:val="es-MX"/>
        </w:rPr>
      </w:pPr>
    </w:p>
    <w:p w14:paraId="7A5D26F6"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62ACA8DF"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14D75672"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w:t>
      </w:r>
      <w:r w:rsidR="00D56296" w:rsidRPr="00D56296">
        <w:rPr>
          <w:rFonts w:ascii="Arial" w:eastAsia="Calibri" w:hAnsi="Arial" w:cs="Arial"/>
          <w:sz w:val="22"/>
          <w:szCs w:val="22"/>
          <w:lang w:val="es-MX"/>
        </w:rPr>
        <w:t>Sistema Estatal para el Desarrollo Integral de la Familia del Estado de Baja California Sur</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241C0851"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lastRenderedPageBreak/>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6277C80A" w14:textId="77777777" w:rsidR="00FE59AD" w:rsidRPr="003F679F" w:rsidRDefault="00FE59AD" w:rsidP="003F679F">
      <w:pPr>
        <w:spacing w:after="0" w:line="360" w:lineRule="auto"/>
        <w:jc w:val="both"/>
        <w:rPr>
          <w:rFonts w:ascii="Arial" w:eastAsia="Calibri" w:hAnsi="Arial" w:cs="Arial"/>
          <w:sz w:val="22"/>
          <w:szCs w:val="22"/>
          <w:lang w:val="es-MX"/>
        </w:rPr>
      </w:pPr>
    </w:p>
    <w:p w14:paraId="284225D0"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Arco:</w:t>
      </w:r>
    </w:p>
    <w:p w14:paraId="0CB171E9"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0E6BA6DA"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52ECBD4E"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5F273772"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7E86EFA5"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19A487FA"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58013F2F"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42E1E536"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6F231B1C"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30D400DA"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50317274"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14009C04"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lastRenderedPageBreak/>
        <w:t>Si es de Cancelación, deberá señalar las razones por las cuales considera que el tratamiento de los datos no se ajusta a lo dispuesto en la ley.</w:t>
      </w:r>
    </w:p>
    <w:p w14:paraId="766E110E"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77912A7D"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1717E68A"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14:paraId="0AF3E99E"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4A560FB1" w14:textId="77777777" w:rsidR="00C20394" w:rsidRPr="003F679F" w:rsidRDefault="00C20394" w:rsidP="003F679F">
      <w:pPr>
        <w:spacing w:after="160" w:line="360" w:lineRule="auto"/>
        <w:jc w:val="both"/>
        <w:rPr>
          <w:rFonts w:ascii="Arial" w:eastAsia="Calibri" w:hAnsi="Arial" w:cs="Arial"/>
          <w:sz w:val="22"/>
          <w:szCs w:val="22"/>
          <w:lang w:val="es-MX"/>
        </w:rPr>
      </w:pPr>
    </w:p>
    <w:p w14:paraId="62A4C31A"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65DDB96C"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Se hace del conocimiento al público en general que los cambios que se hagan al presente aviso de privacidad integral, se harán de su conocimiento a través del portal de internet institucional ubicado en la dirección web:</w:t>
      </w:r>
      <w:r w:rsidR="00D56296">
        <w:rPr>
          <w:rFonts w:ascii="Arial" w:eastAsia="Calibri" w:hAnsi="Arial" w:cs="Arial"/>
          <w:sz w:val="22"/>
          <w:szCs w:val="22"/>
          <w:lang w:val="es-MX"/>
        </w:rPr>
        <w:t xml:space="preserve"> </w:t>
      </w:r>
      <w:hyperlink r:id="rId12" w:history="1">
        <w:r w:rsidR="00D56296" w:rsidRPr="00D56296">
          <w:rPr>
            <w:rStyle w:val="Hipervnculo"/>
            <w:rFonts w:ascii="Arial" w:eastAsia="Calibri" w:hAnsi="Arial" w:cs="Arial"/>
            <w:sz w:val="22"/>
            <w:szCs w:val="22"/>
            <w:lang w:val="es-MX"/>
          </w:rPr>
          <w:t>http://transparencia.bcs.gob.mx/sedif/avisos-de-privacidad/</w:t>
        </w:r>
      </w:hyperlink>
    </w:p>
    <w:p w14:paraId="061F638B"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EL ESTADO DE BAJA CALIFORNIA SUR, SE INFORMARÁ AL TITULAR A TRÁVES DE LOS MEDIOS NECESARIOS QUE TENGA EL</w:t>
      </w:r>
      <w:r w:rsidR="00D56296" w:rsidRPr="00D56296">
        <w:rPr>
          <w:rFonts w:ascii="Arial" w:eastAsia="Calibri" w:hAnsi="Arial" w:cs="Arial"/>
          <w:sz w:val="22"/>
          <w:szCs w:val="22"/>
          <w:lang w:val="es-MX"/>
        </w:rPr>
        <w:t xml:space="preserve"> </w:t>
      </w:r>
      <w:r w:rsidR="00D56296" w:rsidRPr="00D56296">
        <w:rPr>
          <w:rFonts w:ascii="Arial" w:eastAsia="Calibri" w:hAnsi="Arial" w:cs="Arial"/>
          <w:b/>
          <w:sz w:val="22"/>
          <w:szCs w:val="22"/>
          <w:lang w:val="es-MX"/>
        </w:rPr>
        <w:t>SISTEMA ESTATAL PARA EL DESARROLLO INTEGRAL DE LA FAMILIA DEL ESTADO DE BAJA CALIFORNIA SUR</w:t>
      </w:r>
      <w:r w:rsidRPr="003F679F">
        <w:rPr>
          <w:rFonts w:ascii="Arial" w:eastAsia="Calibri" w:hAnsi="Arial" w:cs="Arial"/>
          <w:b/>
          <w:sz w:val="22"/>
          <w:szCs w:val="22"/>
          <w:lang w:val="es-MX"/>
        </w:rPr>
        <w:t>:</w:t>
      </w:r>
    </w:p>
    <w:p w14:paraId="7D3A6FE8"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45E42220"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5BFDEF6E"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63D3" w14:textId="77777777" w:rsidR="000303E8" w:rsidRDefault="000303E8" w:rsidP="00340343">
      <w:pPr>
        <w:spacing w:after="0"/>
      </w:pPr>
      <w:r>
        <w:separator/>
      </w:r>
    </w:p>
  </w:endnote>
  <w:endnote w:type="continuationSeparator" w:id="0">
    <w:p w14:paraId="05900021" w14:textId="77777777" w:rsidR="000303E8" w:rsidRDefault="000303E8"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4AAE"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43B6CE27"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570F78F2"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2CE30DF9" wp14:editId="1D9BDA15">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8AE7" w14:textId="77777777" w:rsidR="000303E8" w:rsidRDefault="000303E8" w:rsidP="00340343">
      <w:pPr>
        <w:spacing w:after="0"/>
      </w:pPr>
      <w:r>
        <w:separator/>
      </w:r>
    </w:p>
  </w:footnote>
  <w:footnote w:type="continuationSeparator" w:id="0">
    <w:p w14:paraId="239ACF75" w14:textId="77777777" w:rsidR="000303E8" w:rsidRDefault="000303E8"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A36B"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46777AE2" wp14:editId="70B20D29">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79AFCEA9" wp14:editId="68981178">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03E8"/>
    <w:rsid w:val="00031808"/>
    <w:rsid w:val="00033B53"/>
    <w:rsid w:val="0003428F"/>
    <w:rsid w:val="00035C4C"/>
    <w:rsid w:val="0005087B"/>
    <w:rsid w:val="0005528B"/>
    <w:rsid w:val="00077599"/>
    <w:rsid w:val="0008340A"/>
    <w:rsid w:val="00083A57"/>
    <w:rsid w:val="000B1FDA"/>
    <w:rsid w:val="000C14C8"/>
    <w:rsid w:val="000C35E3"/>
    <w:rsid w:val="000D2A06"/>
    <w:rsid w:val="000E2BB9"/>
    <w:rsid w:val="000E4C7B"/>
    <w:rsid w:val="000E6EE9"/>
    <w:rsid w:val="00100FD8"/>
    <w:rsid w:val="00104EA1"/>
    <w:rsid w:val="00107B99"/>
    <w:rsid w:val="00115EA3"/>
    <w:rsid w:val="00135642"/>
    <w:rsid w:val="00151FE7"/>
    <w:rsid w:val="001769C0"/>
    <w:rsid w:val="00180776"/>
    <w:rsid w:val="00196A83"/>
    <w:rsid w:val="001C3647"/>
    <w:rsid w:val="001C7DC9"/>
    <w:rsid w:val="001D07EE"/>
    <w:rsid w:val="001D6C63"/>
    <w:rsid w:val="001D7A8E"/>
    <w:rsid w:val="001E3456"/>
    <w:rsid w:val="001E6926"/>
    <w:rsid w:val="002119DF"/>
    <w:rsid w:val="0022186D"/>
    <w:rsid w:val="00222A56"/>
    <w:rsid w:val="00234B58"/>
    <w:rsid w:val="00252F37"/>
    <w:rsid w:val="00255221"/>
    <w:rsid w:val="00256DC2"/>
    <w:rsid w:val="0026722C"/>
    <w:rsid w:val="00284906"/>
    <w:rsid w:val="00292684"/>
    <w:rsid w:val="00297362"/>
    <w:rsid w:val="002A05E6"/>
    <w:rsid w:val="002B3FD9"/>
    <w:rsid w:val="002C12B3"/>
    <w:rsid w:val="002C31F7"/>
    <w:rsid w:val="002C79E3"/>
    <w:rsid w:val="002D139F"/>
    <w:rsid w:val="00307B6F"/>
    <w:rsid w:val="00311A9B"/>
    <w:rsid w:val="00331ED3"/>
    <w:rsid w:val="00333F2B"/>
    <w:rsid w:val="0033777F"/>
    <w:rsid w:val="00340343"/>
    <w:rsid w:val="00341634"/>
    <w:rsid w:val="00341EC9"/>
    <w:rsid w:val="00344A97"/>
    <w:rsid w:val="00362310"/>
    <w:rsid w:val="00363B35"/>
    <w:rsid w:val="00381A64"/>
    <w:rsid w:val="003A7F53"/>
    <w:rsid w:val="003C04B9"/>
    <w:rsid w:val="003C1C90"/>
    <w:rsid w:val="003C24D4"/>
    <w:rsid w:val="003C416F"/>
    <w:rsid w:val="003C43A3"/>
    <w:rsid w:val="003D06AB"/>
    <w:rsid w:val="003D12F3"/>
    <w:rsid w:val="003D3757"/>
    <w:rsid w:val="003E250C"/>
    <w:rsid w:val="003E43DC"/>
    <w:rsid w:val="003F2542"/>
    <w:rsid w:val="003F5013"/>
    <w:rsid w:val="003F679F"/>
    <w:rsid w:val="0041010E"/>
    <w:rsid w:val="00426F8D"/>
    <w:rsid w:val="00431290"/>
    <w:rsid w:val="00444F02"/>
    <w:rsid w:val="004547A2"/>
    <w:rsid w:val="004813B6"/>
    <w:rsid w:val="00482456"/>
    <w:rsid w:val="004868F9"/>
    <w:rsid w:val="00494256"/>
    <w:rsid w:val="004B6258"/>
    <w:rsid w:val="004C158C"/>
    <w:rsid w:val="004C79CF"/>
    <w:rsid w:val="004F1DC2"/>
    <w:rsid w:val="00500102"/>
    <w:rsid w:val="00502B17"/>
    <w:rsid w:val="00514E8E"/>
    <w:rsid w:val="005260E9"/>
    <w:rsid w:val="00531A0A"/>
    <w:rsid w:val="00531A6C"/>
    <w:rsid w:val="00542A49"/>
    <w:rsid w:val="005511E4"/>
    <w:rsid w:val="00552EDB"/>
    <w:rsid w:val="005548D7"/>
    <w:rsid w:val="005A11E8"/>
    <w:rsid w:val="005B5EAA"/>
    <w:rsid w:val="005D06D2"/>
    <w:rsid w:val="005F3F4D"/>
    <w:rsid w:val="005F78E1"/>
    <w:rsid w:val="00604FB2"/>
    <w:rsid w:val="00631A72"/>
    <w:rsid w:val="006411F1"/>
    <w:rsid w:val="00644F1F"/>
    <w:rsid w:val="00662761"/>
    <w:rsid w:val="006627C7"/>
    <w:rsid w:val="006679A8"/>
    <w:rsid w:val="006740DC"/>
    <w:rsid w:val="006750A6"/>
    <w:rsid w:val="00680FFD"/>
    <w:rsid w:val="00686DB3"/>
    <w:rsid w:val="006942A1"/>
    <w:rsid w:val="006A374F"/>
    <w:rsid w:val="006A5E14"/>
    <w:rsid w:val="006C4CC8"/>
    <w:rsid w:val="006D3968"/>
    <w:rsid w:val="006D3EB8"/>
    <w:rsid w:val="006D62FB"/>
    <w:rsid w:val="006D6CE1"/>
    <w:rsid w:val="006E4DA5"/>
    <w:rsid w:val="00702292"/>
    <w:rsid w:val="00713DBE"/>
    <w:rsid w:val="007261DF"/>
    <w:rsid w:val="00727885"/>
    <w:rsid w:val="007360BD"/>
    <w:rsid w:val="00773D02"/>
    <w:rsid w:val="00797861"/>
    <w:rsid w:val="007A7646"/>
    <w:rsid w:val="007C2471"/>
    <w:rsid w:val="007C4E8D"/>
    <w:rsid w:val="007C6FBE"/>
    <w:rsid w:val="007D0679"/>
    <w:rsid w:val="007D4837"/>
    <w:rsid w:val="007E4266"/>
    <w:rsid w:val="008009AC"/>
    <w:rsid w:val="008019E6"/>
    <w:rsid w:val="008440F7"/>
    <w:rsid w:val="00854CC9"/>
    <w:rsid w:val="00862205"/>
    <w:rsid w:val="008656D6"/>
    <w:rsid w:val="00873F6F"/>
    <w:rsid w:val="00876B63"/>
    <w:rsid w:val="00877BDA"/>
    <w:rsid w:val="008A7E6E"/>
    <w:rsid w:val="008C2838"/>
    <w:rsid w:val="008D3AC2"/>
    <w:rsid w:val="008E57EA"/>
    <w:rsid w:val="00904448"/>
    <w:rsid w:val="00916353"/>
    <w:rsid w:val="00923BF7"/>
    <w:rsid w:val="00925C25"/>
    <w:rsid w:val="00927778"/>
    <w:rsid w:val="00935369"/>
    <w:rsid w:val="00952CD1"/>
    <w:rsid w:val="0098381D"/>
    <w:rsid w:val="00983842"/>
    <w:rsid w:val="00984EB2"/>
    <w:rsid w:val="009969C6"/>
    <w:rsid w:val="009A3A5B"/>
    <w:rsid w:val="009A7833"/>
    <w:rsid w:val="009B077D"/>
    <w:rsid w:val="009B2E8B"/>
    <w:rsid w:val="009B7ED1"/>
    <w:rsid w:val="009C24BA"/>
    <w:rsid w:val="00A12437"/>
    <w:rsid w:val="00A14424"/>
    <w:rsid w:val="00A22005"/>
    <w:rsid w:val="00A26889"/>
    <w:rsid w:val="00A50300"/>
    <w:rsid w:val="00A72EB8"/>
    <w:rsid w:val="00A86A30"/>
    <w:rsid w:val="00A90738"/>
    <w:rsid w:val="00AA0BD3"/>
    <w:rsid w:val="00AA2175"/>
    <w:rsid w:val="00AE0C1C"/>
    <w:rsid w:val="00AE7508"/>
    <w:rsid w:val="00AE78B4"/>
    <w:rsid w:val="00AF5157"/>
    <w:rsid w:val="00B068CD"/>
    <w:rsid w:val="00B17B57"/>
    <w:rsid w:val="00B33179"/>
    <w:rsid w:val="00B526CD"/>
    <w:rsid w:val="00B73BC6"/>
    <w:rsid w:val="00B80FE4"/>
    <w:rsid w:val="00B9136F"/>
    <w:rsid w:val="00B91B26"/>
    <w:rsid w:val="00BD652D"/>
    <w:rsid w:val="00BF14A6"/>
    <w:rsid w:val="00BF1C18"/>
    <w:rsid w:val="00C14B25"/>
    <w:rsid w:val="00C175EE"/>
    <w:rsid w:val="00C20394"/>
    <w:rsid w:val="00C21CA3"/>
    <w:rsid w:val="00C26FD2"/>
    <w:rsid w:val="00C34B14"/>
    <w:rsid w:val="00C4072C"/>
    <w:rsid w:val="00C735E0"/>
    <w:rsid w:val="00C92D84"/>
    <w:rsid w:val="00CB5BAB"/>
    <w:rsid w:val="00CC4615"/>
    <w:rsid w:val="00CD5CB2"/>
    <w:rsid w:val="00CF2D53"/>
    <w:rsid w:val="00CF6E88"/>
    <w:rsid w:val="00D02774"/>
    <w:rsid w:val="00D23989"/>
    <w:rsid w:val="00D25109"/>
    <w:rsid w:val="00D51FEF"/>
    <w:rsid w:val="00D53762"/>
    <w:rsid w:val="00D544FD"/>
    <w:rsid w:val="00D56296"/>
    <w:rsid w:val="00D659F4"/>
    <w:rsid w:val="00D70909"/>
    <w:rsid w:val="00D71626"/>
    <w:rsid w:val="00D716B0"/>
    <w:rsid w:val="00D73A44"/>
    <w:rsid w:val="00DA785B"/>
    <w:rsid w:val="00DB094A"/>
    <w:rsid w:val="00DC7A6C"/>
    <w:rsid w:val="00DE74E1"/>
    <w:rsid w:val="00DF5389"/>
    <w:rsid w:val="00E3553C"/>
    <w:rsid w:val="00E5511D"/>
    <w:rsid w:val="00E56BA9"/>
    <w:rsid w:val="00E623D6"/>
    <w:rsid w:val="00E65AD4"/>
    <w:rsid w:val="00E74245"/>
    <w:rsid w:val="00E77301"/>
    <w:rsid w:val="00E840CB"/>
    <w:rsid w:val="00E922AC"/>
    <w:rsid w:val="00EA5E3F"/>
    <w:rsid w:val="00EB3FE2"/>
    <w:rsid w:val="00ED190E"/>
    <w:rsid w:val="00EE1BFA"/>
    <w:rsid w:val="00EE3643"/>
    <w:rsid w:val="00EE39C1"/>
    <w:rsid w:val="00F060E1"/>
    <w:rsid w:val="00F2537C"/>
    <w:rsid w:val="00F60569"/>
    <w:rsid w:val="00F60765"/>
    <w:rsid w:val="00F80EBD"/>
    <w:rsid w:val="00FC0F1E"/>
    <w:rsid w:val="00FD507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83EFF"/>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433D-C04B-4AEC-97BE-62564931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8</cp:revision>
  <cp:lastPrinted>2021-01-28T20:25:00Z</cp:lastPrinted>
  <dcterms:created xsi:type="dcterms:W3CDTF">2021-01-28T21:53:00Z</dcterms:created>
  <dcterms:modified xsi:type="dcterms:W3CDTF">2021-03-04T20:13:00Z</dcterms:modified>
</cp:coreProperties>
</file>